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	<Relationship Id="rId2" Type="http://schemas.openxmlformats.org/package/2006/relationships/metadata/core-properties" Target="docProps/core.xml"/>
	<Relationship Id="rId3" Type="http://schemas.openxmlformats.org/officeDocument/2006/relationships/extended-properties" Target="docProps/app.xml"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10716"/>
      </w:tblGrid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</w:pPr>
            <w:r>
              <w:rPr>
                <w:position w:val="-61"/>
              </w:rPr>
              <w:drawing>
                <wp:inline distT="0" distB="0" distL="0" distR="0">
                  <wp:extent cx="3810000" cy="90487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8335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48"/>
              </w:rPr>
              <w:t xml:space="preserve">Постановление Правительства Белгородской обл. от 20.12.2021 N 609-пп</w:t>
              <w:br/>
              <w:t xml:space="preserve">"О внесении изменений в постановление Правительства Белгородской области от 7 декабря 2020 года N 518-пп"</w:t>
            </w:r>
          </w:p>
        </w:tc>
      </w:tr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28"/>
              </w:rPr>
              <w:t xml:space="preserve">Документ предоставлен </w:t>
            </w:r>
            <w:hyperlink w:history="0" r:id="rId3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КонсультантПлюс</w:t>
                <w:br/>
                <w:br/>
              </w:r>
            </w:hyperlink>
            <w:hyperlink w:history="0" r:id="rId4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www.consultant.ru</w:t>
              </w:r>
            </w:hyperlink>
            <w:r>
              <w:rPr>
                <w:sz w:val="28"/>
              </w:rPr>
              <w:br/>
              <w:br/>
              <w:t xml:space="preserve">Дата сохранения: 24.04.2024</w:t>
            </w:r>
            <w:r>
              <w:rPr>
                <w:sz w:val="28"/>
              </w:rPr>
              <w:br/>
              <w:t xml:space="preserve"> </w:t>
            </w:r>
          </w:p>
        </w:tc>
      </w:tr>
    </w:tbl>
    <w:p>
      <w:pPr>
        <w:sectPr>
          <w:pgSz w:w="11906" w:h="16838"/>
          <w:pgMar w:top="841" w:right="595" w:bottom="841" w:left="595" w:header="0" w:footer="0" w:gutter="0"/>
          <w:titlePg/>
        </w:sectPr>
      </w:pPr>
    </w:p>
    <w:p>
      <w:pPr>
        <w:pStyle w:val="0"/>
        <w:outlineLvl w:val="0"/>
      </w:pPr>
      <w:r>
        <w:rPr>
          <w:sz w:val="20"/>
        </w:rPr>
      </w:r>
    </w:p>
    <w:p>
      <w:pPr>
        <w:pStyle w:val="2"/>
        <w:outlineLvl w:val="0"/>
        <w:jc w:val="center"/>
      </w:pPr>
      <w:r>
        <w:rPr>
          <w:sz w:val="20"/>
        </w:rPr>
        <w:t xml:space="preserve">ПРАВИТЕЛЬСТВО БЕЛГОРОДСКОЙ ОБЛАСТИ</w:t>
      </w:r>
    </w:p>
    <w:p>
      <w:pPr>
        <w:pStyle w:val="2"/>
        <w:jc w:val="center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ПОСТАНОВЛЕНИЕ</w:t>
      </w:r>
    </w:p>
    <w:p>
      <w:pPr>
        <w:pStyle w:val="2"/>
        <w:jc w:val="center"/>
      </w:pPr>
      <w:r>
        <w:rPr>
          <w:sz w:val="20"/>
        </w:rPr>
        <w:t xml:space="preserve">от 20 декабря 2021 г. N 609-пп</w:t>
      </w:r>
    </w:p>
    <w:p>
      <w:pPr>
        <w:pStyle w:val="2"/>
        <w:jc w:val="center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О ВНЕСЕНИИ ИЗМЕНЕНИЙ В ПОСТАНОВЛЕНИЕ ПРАВИТЕЛЬСТВА</w:t>
      </w:r>
    </w:p>
    <w:p>
      <w:pPr>
        <w:pStyle w:val="2"/>
        <w:jc w:val="center"/>
      </w:pPr>
      <w:r>
        <w:rPr>
          <w:sz w:val="20"/>
        </w:rPr>
        <w:t xml:space="preserve">БЕЛГОРОДСКОЙ ОБЛАСТИ ОТ 7 ДЕКАБРЯ 2020 ГОДА N 518-ПП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В целях актуализации </w:t>
      </w:r>
      <w:hyperlink w:history="0" r:id="rId7" w:tooltip="Постановление Правительства Белгородской обл. от 07.12.2020 N 518-пп (ред. от 02.08.2021) &quot;Об утверждении программы Белгородской области &quot;Модернизация первичного звена здравоохранения Белгородской области&quot; на 2021 - 2025 годы&quot; ------------ Недействующая редакция {КонсультантПлюс}">
        <w:r>
          <w:rPr>
            <w:sz w:val="20"/>
            <w:color w:val="0000ff"/>
          </w:rPr>
          <w:t xml:space="preserve">программы</w:t>
        </w:r>
      </w:hyperlink>
      <w:r>
        <w:rPr>
          <w:sz w:val="20"/>
        </w:rPr>
        <w:t xml:space="preserve"> Белгородской области "Модернизация первичного звена здравоохранения Белгородской области" на 2021 - 2025 годы, утвержденной постановлением Правительства Белгородской области от 7 декабря 2020 года N 518-пп, Правительство Белгородской области постановляет: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1. Внести следующие изменения в </w:t>
      </w:r>
      <w:hyperlink w:history="0" r:id="rId8" w:tooltip="Постановление Правительства Белгородской обл. от 07.12.2020 N 518-пп (ред. от 02.08.2021) &quot;Об утверждении программы Белгородской области &quot;Модернизация первичного звена здравоохранения Белгородской области&quot; на 2021 - 2025 годы&quot; ------------ Недействующая редакция {КонсультантПлюс}">
        <w:r>
          <w:rPr>
            <w:sz w:val="20"/>
            <w:color w:val="0000ff"/>
          </w:rPr>
          <w:t xml:space="preserve">постановление</w:t>
        </w:r>
      </w:hyperlink>
      <w:r>
        <w:rPr>
          <w:sz w:val="20"/>
        </w:rPr>
        <w:t xml:space="preserve"> Правительства Белгородской области от 7 декабря 2020 года N 518-пп "Об утверждении программы Белгородской области "Модернизация первичного звена здравоохранения Белгородской области" на 2021 - 2025 годы":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в </w:t>
      </w:r>
      <w:hyperlink w:history="0" r:id="rId9" w:tooltip="Постановление Правительства Белгородской обл. от 07.12.2020 N 518-пп (ред. от 02.08.2021) &quot;Об утверждении программы Белгородской области &quot;Модернизация первичного звена здравоохранения Белгородской области&quot; на 2021 - 2025 годы&quot; ------------ Недействующая редакция {КонсультантПлюс}">
        <w:r>
          <w:rPr>
            <w:sz w:val="20"/>
            <w:color w:val="0000ff"/>
          </w:rPr>
          <w:t xml:space="preserve">пункте 3</w:t>
        </w:r>
      </w:hyperlink>
      <w:r>
        <w:rPr>
          <w:sz w:val="20"/>
        </w:rPr>
        <w:t xml:space="preserve"> постановления слова "заместителя Губернатора Белгородской области Зубареву Н.Н." заменить словами "временно исполняющего обязанности заместителя Губернатора Белгородской области Курганского К.С.";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в </w:t>
      </w:r>
      <w:hyperlink w:history="0" r:id="rId10" w:tooltip="Постановление Правительства Белгородской обл. от 07.12.2020 N 518-пп (ред. от 02.08.2021) &quot;Об утверждении программы Белгородской области &quot;Модернизация первичного звена здравоохранения Белгородской области&quot; на 2021 - 2025 годы&quot; ------------ Недействующая редакция {КонсультантПлюс}">
        <w:r>
          <w:rPr>
            <w:sz w:val="20"/>
            <w:color w:val="0000ff"/>
          </w:rPr>
          <w:t xml:space="preserve">программу</w:t>
        </w:r>
      </w:hyperlink>
      <w:r>
        <w:rPr>
          <w:sz w:val="20"/>
        </w:rPr>
        <w:t xml:space="preserve"> Белгородской области "Модернизация первичного звена здравоохранения Белгородской области" на 2021 - 2025 годы (далее - Программа), утвержденную в пункте 1 названного постановления: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</w:t>
      </w:r>
      <w:hyperlink w:history="0" r:id="rId11" w:tooltip="Постановление Правительства Белгородской обл. от 07.12.2020 N 518-пп (ред. от 02.08.2021) &quot;Об утверждении программы Белгородской области &quot;Модернизация первичного звена здравоохранения Белгородской области&quot; на 2021 - 2025 годы&quot; ------------ Недействующая редакция {КонсультантПлюс}">
        <w:r>
          <w:rPr>
            <w:sz w:val="20"/>
            <w:color w:val="0000ff"/>
          </w:rPr>
          <w:t xml:space="preserve">раздел</w:t>
        </w:r>
      </w:hyperlink>
      <w:r>
        <w:rPr>
          <w:sz w:val="20"/>
        </w:rPr>
        <w:t xml:space="preserve"> "Параметры финансового обеспечения реализации региональной программы" паспорта Программы изложить в следующей редакции:</w:t>
      </w:r>
    </w:p>
    <w:p>
      <w:pPr>
        <w:pStyle w:val="0"/>
        <w:jc w:val="both"/>
      </w:pPr>
      <w:r>
        <w:rPr>
          <w:sz w:val="20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2381"/>
        <w:gridCol w:w="6690"/>
      </w:tblGrid>
      <w:tr>
        <w:tc>
          <w:tcPr>
            <w:tcW w:w="2381" w:type="dxa"/>
            <w:tcBorders>
              <w:top w:val="single" w:sz="4"/>
              <w:bottom w:val="single" w:sz="4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Параметры финансового обеспечения реализации региональной программы</w:t>
            </w:r>
          </w:p>
        </w:tc>
        <w:tc>
          <w:tcPr>
            <w:tcW w:w="6690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Консолидированный бюджет - 5336007,800 тыс. рублей, из них: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средства федерального бюджета - 5000311,6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средства бюджета Белгородской области - 282530,2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средства государственных внебюджетных фондов - 53166,0 тыс. рублей.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В том числе по годам: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2021 год - 971286,200 тыс. рублей, из них: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средства федерального бюджета - 909136,4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средства бюджета Белгородской области - 51516,6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средства государственных. внебюджетных фондов - 10633,2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2022 год - 971286,200 тыс. рублей, из них: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средства федерального бюджета - 909136,4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средства бюджета Белгородской области - 51516,6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средства государственных внебюджетных фондов - 10633,2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2023 год - 971286,200 тыс. рублей, из них: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средства федерального бюджета - 909136,4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средства бюджета Белгородской области - 51516,6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средства государственных внебюджетных фондов - 10633,2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2024 год - 971286,200 тыс. рублей, из них: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средства федерального бюджета - 909136,4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средства бюджета Белгородской области - 51516,6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средства государственных внебюджетных фондов - 10633,2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2025 год - 1450863,000 тыс. рублей, из них: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средства федерального бюджета - 136766,0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средства бюджета Белгородской области - 76463,8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средства государственных внебюджетных фондов - 10633,2 тыс. рублей</w:t>
            </w:r>
          </w:p>
        </w:tc>
      </w:tr>
    </w:tbl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- </w:t>
      </w:r>
      <w:hyperlink w:history="0" r:id="rId12" w:tooltip="Постановление Правительства Белгородской обл. от 07.12.2020 N 518-пп (ред. от 02.08.2021) &quot;Об утверждении программы Белгородской области &quot;Модернизация первичного звена здравоохранения Белгородской области&quot; на 2021 - 2025 годы&quot; ------------ Недействующая редакция {КонсультантПлюс}">
        <w:r>
          <w:rPr>
            <w:sz w:val="20"/>
            <w:color w:val="0000ff"/>
          </w:rPr>
          <w:t xml:space="preserve">приложения N 4</w:t>
        </w:r>
      </w:hyperlink>
      <w:r>
        <w:rPr>
          <w:sz w:val="20"/>
        </w:rPr>
        <w:t xml:space="preserve">, </w:t>
      </w:r>
      <w:hyperlink w:history="0" r:id="rId13" w:tooltip="Постановление Правительства Белгородской обл. от 07.12.2020 N 518-пп (ред. от 02.08.2021) &quot;Об утверждении программы Белгородской области &quot;Модернизация первичного звена здравоохранения Белгородской области&quot; на 2021 - 2025 годы&quot; ------------ Недействующая редакция {КонсультантПлюс}">
        <w:r>
          <w:rPr>
            <w:sz w:val="20"/>
            <w:color w:val="0000ff"/>
          </w:rPr>
          <w:t xml:space="preserve">N 7</w:t>
        </w:r>
      </w:hyperlink>
      <w:r>
        <w:rPr>
          <w:sz w:val="20"/>
        </w:rPr>
        <w:t xml:space="preserve">, </w:t>
      </w:r>
      <w:hyperlink w:history="0" r:id="rId14" w:tooltip="Постановление Правительства Белгородской обл. от 07.12.2020 N 518-пп (ред. от 02.08.2021) &quot;Об утверждении программы Белгородской области &quot;Модернизация первичного звена здравоохранения Белгородской области&quot; на 2021 - 2025 годы&quot; ------------ Недействующая редакция {КонсультантПлюс}">
        <w:r>
          <w:rPr>
            <w:sz w:val="20"/>
            <w:color w:val="0000ff"/>
          </w:rPr>
          <w:t xml:space="preserve">N 8</w:t>
        </w:r>
      </w:hyperlink>
      <w:r>
        <w:rPr>
          <w:sz w:val="20"/>
        </w:rPr>
        <w:t xml:space="preserve"> к Программе изложить в редакции согласно </w:t>
      </w:r>
      <w:hyperlink w:history="0" w:anchor="P58" w:tooltip="Приложение">
        <w:r>
          <w:rPr>
            <w:sz w:val="20"/>
            <w:color w:val="0000ff"/>
          </w:rPr>
          <w:t xml:space="preserve">приложению</w:t>
        </w:r>
      </w:hyperlink>
      <w:r>
        <w:rPr>
          <w:sz w:val="20"/>
        </w:rPr>
        <w:t xml:space="preserve"> к настоящему постановлению.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2. Департаменту финансов и бюджетной политики Белгородской области (Боровик В.Ф.) производить финансирование мероприятий Программы с учетом настоящего постановления.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3. Контроль за исполнением настоящего постановления возложить на временно исполняющего обязанности заместителя Губернатора Белгородской области Курганского К.С.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4. Настоящее постановление вступает в силу со дня его официального опубликования.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  <w:t xml:space="preserve">Губернатор Белгородской области</w:t>
      </w:r>
    </w:p>
    <w:p>
      <w:pPr>
        <w:pStyle w:val="0"/>
        <w:jc w:val="right"/>
      </w:pPr>
      <w:r>
        <w:rPr>
          <w:sz w:val="20"/>
        </w:rPr>
        <w:t xml:space="preserve">В.В.ГЛАДКОВ</w:t>
      </w:r>
    </w:p>
    <w:p>
      <w:pPr>
        <w:pStyle w:val="0"/>
        <w:jc w:val="right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</w:r>
    </w:p>
    <w:p>
      <w:pPr>
        <w:pStyle w:val="0"/>
        <w:jc w:val="center"/>
      </w:pPr>
      <w:r>
        <w:rPr>
          <w:sz w:val="20"/>
        </w:rPr>
      </w:r>
    </w:p>
    <w:bookmarkStart w:id="58" w:name="P58"/>
    <w:bookmarkEnd w:id="58"/>
    <w:p>
      <w:pPr>
        <w:pStyle w:val="0"/>
        <w:outlineLvl w:val="0"/>
        <w:jc w:val="right"/>
      </w:pPr>
      <w:r>
        <w:rPr>
          <w:sz w:val="20"/>
        </w:rPr>
        <w:t xml:space="preserve">Приложение</w:t>
      </w:r>
    </w:p>
    <w:p>
      <w:pPr>
        <w:pStyle w:val="0"/>
        <w:jc w:val="right"/>
      </w:pPr>
      <w:r>
        <w:rPr>
          <w:sz w:val="20"/>
        </w:rPr>
        <w:t xml:space="preserve">к постановлению</w:t>
      </w:r>
    </w:p>
    <w:p>
      <w:pPr>
        <w:pStyle w:val="0"/>
        <w:jc w:val="right"/>
      </w:pPr>
      <w:r>
        <w:rPr>
          <w:sz w:val="20"/>
        </w:rPr>
        <w:t xml:space="preserve">Правительства Белгородской области</w:t>
      </w:r>
    </w:p>
    <w:p>
      <w:pPr>
        <w:pStyle w:val="0"/>
        <w:jc w:val="right"/>
      </w:pPr>
      <w:r>
        <w:rPr>
          <w:sz w:val="20"/>
        </w:rPr>
        <w:t xml:space="preserve">от 20 декабря 2021 г. N 609-пп</w:t>
      </w:r>
    </w:p>
    <w:p>
      <w:pPr>
        <w:pStyle w:val="0"/>
        <w:jc w:val="right"/>
      </w:pPr>
      <w:r>
        <w:rPr>
          <w:sz w:val="20"/>
        </w:rPr>
      </w:r>
    </w:p>
    <w:p>
      <w:pPr>
        <w:pStyle w:val="0"/>
        <w:outlineLvl w:val="1"/>
        <w:jc w:val="right"/>
      </w:pPr>
      <w:r>
        <w:rPr>
          <w:sz w:val="20"/>
        </w:rPr>
        <w:t xml:space="preserve">Приложение N 4</w:t>
      </w:r>
    </w:p>
    <w:p>
      <w:pPr>
        <w:pStyle w:val="0"/>
        <w:jc w:val="right"/>
      </w:pPr>
      <w:r>
        <w:rPr>
          <w:sz w:val="20"/>
        </w:rPr>
        <w:t xml:space="preserve">к программе Белгородской области</w:t>
      </w:r>
    </w:p>
    <w:p>
      <w:pPr>
        <w:pStyle w:val="0"/>
        <w:jc w:val="right"/>
      </w:pPr>
      <w:r>
        <w:rPr>
          <w:sz w:val="20"/>
        </w:rPr>
        <w:t xml:space="preserve">"Модернизация первичного звена</w:t>
      </w:r>
    </w:p>
    <w:p>
      <w:pPr>
        <w:pStyle w:val="0"/>
        <w:jc w:val="right"/>
      </w:pPr>
      <w:r>
        <w:rPr>
          <w:sz w:val="20"/>
        </w:rPr>
        <w:t xml:space="preserve">здравоохранения Белгородской</w:t>
      </w:r>
    </w:p>
    <w:p>
      <w:pPr>
        <w:pStyle w:val="0"/>
        <w:jc w:val="right"/>
      </w:pPr>
      <w:r>
        <w:rPr>
          <w:sz w:val="20"/>
        </w:rPr>
        <w:t xml:space="preserve">области" на 2021 - 2025 годы</w:t>
      </w:r>
    </w:p>
    <w:p>
      <w:pPr>
        <w:pStyle w:val="0"/>
        <w:jc w:val="center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Ресурсное обеспечение региональной программы</w:t>
      </w:r>
    </w:p>
    <w:p>
      <w:pPr>
        <w:pStyle w:val="0"/>
        <w:jc w:val="center"/>
      </w:pPr>
      <w:r>
        <w:rPr>
          <w:sz w:val="20"/>
        </w:rPr>
      </w:r>
    </w:p>
    <w:p>
      <w:pPr>
        <w:sectPr>
          <w:headerReference w:type="default" r:id="rId5"/>
          <w:headerReference w:type="first" r:id="rId5"/>
          <w:footerReference w:type="default" r:id="rId6"/>
          <w:footerReference w:type="first" r:id="rId6"/>
          <w:pgSz w:w="11906" w:h="16838"/>
          <w:pgMar w:top="1440" w:right="566" w:bottom="1440" w:left="1133" w:header="0" w:footer="0" w:gutter="0"/>
          <w:titlePg/>
        </w:sectPr>
      </w:pP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484"/>
        <w:gridCol w:w="2794"/>
        <w:gridCol w:w="709"/>
        <w:gridCol w:w="1159"/>
        <w:gridCol w:w="949"/>
        <w:gridCol w:w="1039"/>
        <w:gridCol w:w="1324"/>
        <w:gridCol w:w="1324"/>
        <w:gridCol w:w="1324"/>
        <w:gridCol w:w="1324"/>
        <w:gridCol w:w="1504"/>
        <w:gridCol w:w="1504"/>
        <w:gridCol w:w="1504"/>
      </w:tblGrid>
      <w:tr>
        <w:tc>
          <w:tcPr>
            <w:tcW w:w="48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N п/п</w:t>
            </w:r>
          </w:p>
        </w:tc>
        <w:tc>
          <w:tcPr>
            <w:tcW w:w="279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Наименование и номер мероприятия и источники его финансового обеспечения</w:t>
            </w:r>
          </w:p>
        </w:tc>
        <w:tc>
          <w:tcPr>
            <w:gridSpan w:val="4"/>
            <w:tcW w:w="3856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КБК</w:t>
            </w:r>
          </w:p>
        </w:tc>
        <w:tc>
          <w:tcPr>
            <w:gridSpan w:val="7"/>
            <w:tcW w:w="980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Объемы финансового обеспечения по годам реализации региональной программы (тыс. рублей)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7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Глава</w:t>
            </w:r>
          </w:p>
        </w:tc>
        <w:tc>
          <w:tcPr>
            <w:tcW w:w="11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Раздел/подраздел</w:t>
            </w:r>
          </w:p>
        </w:tc>
        <w:tc>
          <w:tcPr>
            <w:tcW w:w="94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Целевая статья</w:t>
            </w:r>
          </w:p>
        </w:tc>
        <w:tc>
          <w:tcPr>
            <w:tcW w:w="10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Вид расходов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2021 год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2022 год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2023 год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2024 год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2025 год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2021 - 2023 годы (итого)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2021 - 2025 годы (итого)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27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7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11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94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10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27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Консолидированный бюджет:</w:t>
            </w:r>
          </w:p>
        </w:tc>
        <w:tc>
          <w:tcPr>
            <w:tcW w:w="7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1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3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971 286,200</w:t>
            </w:r>
          </w:p>
        </w:tc>
        <w:tc>
          <w:tcPr>
            <w:tcW w:w="13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971 286,200</w:t>
            </w:r>
          </w:p>
        </w:tc>
        <w:tc>
          <w:tcPr>
            <w:tcW w:w="13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971 286,200</w:t>
            </w:r>
          </w:p>
        </w:tc>
        <w:tc>
          <w:tcPr>
            <w:tcW w:w="13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971 286,200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1 450 863,000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2 913 858,600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5 336 007,800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27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межбюджетный трансферт федерального бюджета</w:t>
            </w:r>
          </w:p>
        </w:tc>
        <w:tc>
          <w:tcPr>
            <w:tcW w:w="7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1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3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909 136,4</w:t>
            </w:r>
          </w:p>
        </w:tc>
        <w:tc>
          <w:tcPr>
            <w:tcW w:w="13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909 136,4</w:t>
            </w:r>
          </w:p>
        </w:tc>
        <w:tc>
          <w:tcPr>
            <w:tcW w:w="13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909 136,4</w:t>
            </w:r>
          </w:p>
        </w:tc>
        <w:tc>
          <w:tcPr>
            <w:tcW w:w="13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909 136,4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136766,0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2 727 409,2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5000311,6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27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бюджет Белгородской области</w:t>
            </w:r>
          </w:p>
        </w:tc>
        <w:tc>
          <w:tcPr>
            <w:tcW w:w="7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1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3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51 516,6</w:t>
            </w:r>
          </w:p>
        </w:tc>
        <w:tc>
          <w:tcPr>
            <w:tcW w:w="13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51 516,6</w:t>
            </w:r>
          </w:p>
        </w:tc>
        <w:tc>
          <w:tcPr>
            <w:tcW w:w="13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51 516,6</w:t>
            </w:r>
          </w:p>
        </w:tc>
        <w:tc>
          <w:tcPr>
            <w:tcW w:w="13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51 516,6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76463,8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154 549,8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282530,2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27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бюджеты муниципальных образований</w:t>
            </w:r>
          </w:p>
        </w:tc>
        <w:tc>
          <w:tcPr>
            <w:tcW w:w="7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1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3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3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3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3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27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межбюджетные трансферты из бюджета Белгородской области</w:t>
            </w:r>
          </w:p>
        </w:tc>
        <w:tc>
          <w:tcPr>
            <w:tcW w:w="7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1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3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3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3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3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27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средства государственных внебюджетных фондов</w:t>
            </w:r>
          </w:p>
        </w:tc>
        <w:tc>
          <w:tcPr>
            <w:tcW w:w="7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1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3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10 633,2</w:t>
            </w:r>
          </w:p>
        </w:tc>
        <w:tc>
          <w:tcPr>
            <w:tcW w:w="13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10 633,2</w:t>
            </w:r>
          </w:p>
        </w:tc>
        <w:tc>
          <w:tcPr>
            <w:tcW w:w="13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10 633,2</w:t>
            </w:r>
          </w:p>
        </w:tc>
        <w:tc>
          <w:tcPr>
            <w:tcW w:w="13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10 633,2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10 633,2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31 899,6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53 166,0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27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средства юридических лиц</w:t>
            </w:r>
          </w:p>
        </w:tc>
        <w:tc>
          <w:tcPr>
            <w:tcW w:w="7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1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3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3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3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3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27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объем дополнительной потребности в финансовых ресурсах на реализацию мероприятия</w:t>
            </w:r>
          </w:p>
        </w:tc>
        <w:tc>
          <w:tcPr>
            <w:tcW w:w="7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1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3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3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3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3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1.</w:t>
            </w:r>
          </w:p>
        </w:tc>
        <w:tc>
          <w:tcPr>
            <w:tcW w:w="27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Мероприятие 1. Осуществление нового строительства (его завершение), замены зданий в случае высокой степени износа, наличия избыточных площадей медицинских организаций и их обособленных структурных подразделений, на базе которых оказывается первичная медико-санитарная помощь (поликлиники, поликлинические подразделения, амбулатории, отделения (центры) врача общей практики, фельдшерско-акушерские и фельдшерские пункты), а также зданий (отдельных зданий, комплексов зданий) центральных районных и районных больниц</w:t>
            </w:r>
          </w:p>
        </w:tc>
        <w:tc>
          <w:tcPr>
            <w:tcW w:w="7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1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3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1.1.</w:t>
            </w:r>
          </w:p>
        </w:tc>
        <w:tc>
          <w:tcPr>
            <w:tcW w:w="27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7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1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3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126 910,0</w:t>
            </w:r>
          </w:p>
        </w:tc>
        <w:tc>
          <w:tcPr>
            <w:tcW w:w="13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315 180,0</w:t>
            </w:r>
          </w:p>
        </w:tc>
        <w:tc>
          <w:tcPr>
            <w:tcW w:w="13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110 985,0</w:t>
            </w:r>
          </w:p>
        </w:tc>
        <w:tc>
          <w:tcPr>
            <w:tcW w:w="13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574021,8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263100,8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553 075,0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1 390 196,8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27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из них:</w:t>
            </w:r>
          </w:p>
        </w:tc>
        <w:tc>
          <w:tcPr>
            <w:tcW w:w="7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1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3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1.2.</w:t>
            </w:r>
          </w:p>
        </w:tc>
        <w:tc>
          <w:tcPr>
            <w:tcW w:w="27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межбюджетный трансферт федерального бюджета</w:t>
            </w:r>
          </w:p>
        </w:tc>
        <w:tc>
          <w:tcPr>
            <w:tcW w:w="7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1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3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120 292,1</w:t>
            </w:r>
          </w:p>
        </w:tc>
        <w:tc>
          <w:tcPr>
            <w:tcW w:w="13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298 744,4</w:t>
            </w:r>
          </w:p>
        </w:tc>
        <w:tc>
          <w:tcPr>
            <w:tcW w:w="13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105 197,5</w:t>
            </w:r>
          </w:p>
        </w:tc>
        <w:tc>
          <w:tcPr>
            <w:tcW w:w="13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544087,8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249442,3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524 234,0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1317764,1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1.3.</w:t>
            </w:r>
          </w:p>
        </w:tc>
        <w:tc>
          <w:tcPr>
            <w:tcW w:w="27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бюджет Белгородской области</w:t>
            </w:r>
          </w:p>
        </w:tc>
        <w:tc>
          <w:tcPr>
            <w:tcW w:w="7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1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3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6 617,9</w:t>
            </w:r>
          </w:p>
        </w:tc>
        <w:tc>
          <w:tcPr>
            <w:tcW w:w="13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16 435,6</w:t>
            </w:r>
          </w:p>
        </w:tc>
        <w:tc>
          <w:tcPr>
            <w:tcW w:w="13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5 787,5</w:t>
            </w:r>
          </w:p>
        </w:tc>
        <w:tc>
          <w:tcPr>
            <w:tcW w:w="13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29933,2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13658,5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28 841,0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72432,7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1.4.</w:t>
            </w:r>
          </w:p>
        </w:tc>
        <w:tc>
          <w:tcPr>
            <w:tcW w:w="27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бюджеты муниципальных образований</w:t>
            </w:r>
          </w:p>
        </w:tc>
        <w:tc>
          <w:tcPr>
            <w:tcW w:w="7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1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3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3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3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3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1.5.</w:t>
            </w:r>
          </w:p>
        </w:tc>
        <w:tc>
          <w:tcPr>
            <w:tcW w:w="27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межбюджетные трансферты из бюджета Белгородской области</w:t>
            </w:r>
          </w:p>
        </w:tc>
        <w:tc>
          <w:tcPr>
            <w:tcW w:w="7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1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3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3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3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3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1.6.</w:t>
            </w:r>
          </w:p>
        </w:tc>
        <w:tc>
          <w:tcPr>
            <w:tcW w:w="27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средства государственных внебюджетных фондов</w:t>
            </w:r>
          </w:p>
        </w:tc>
        <w:tc>
          <w:tcPr>
            <w:tcW w:w="7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1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3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3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3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3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1.7.</w:t>
            </w:r>
          </w:p>
        </w:tc>
        <w:tc>
          <w:tcPr>
            <w:tcW w:w="27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средства юридических лиц</w:t>
            </w:r>
          </w:p>
        </w:tc>
        <w:tc>
          <w:tcPr>
            <w:tcW w:w="7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1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3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3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3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3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1.8.</w:t>
            </w:r>
          </w:p>
        </w:tc>
        <w:tc>
          <w:tcPr>
            <w:tcW w:w="27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объем дополнительной потребности в финансовых ресурсах на реализацию мероприятия</w:t>
            </w:r>
          </w:p>
        </w:tc>
        <w:tc>
          <w:tcPr>
            <w:tcW w:w="7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1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3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3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3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3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2.</w:t>
            </w:r>
          </w:p>
        </w:tc>
        <w:tc>
          <w:tcPr>
            <w:tcW w:w="27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Мероприятие 2. Осуществление реконструкции (ее завершение) зданий медицинских организаций и их обособленных структурных подразделений, на базе которых оказывается первичная медико-санитарная помощь (поликлиники, поликлинические подразделения, амбулатории, отделения (центры) врача общей практики, фельдшерско-акушерские и фельдшерские пункты), а также зданий (отдельных зданий, комплексов зданий) центральных районных и районных больниц</w:t>
            </w:r>
          </w:p>
        </w:tc>
        <w:tc>
          <w:tcPr>
            <w:tcW w:w="7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1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3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2.1.</w:t>
            </w:r>
          </w:p>
        </w:tc>
        <w:tc>
          <w:tcPr>
            <w:tcW w:w="27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7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1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3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3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63 833,9</w:t>
            </w:r>
          </w:p>
        </w:tc>
        <w:tc>
          <w:tcPr>
            <w:tcW w:w="13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3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300 979,7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63 833,9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364 813,6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27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из них:</w:t>
            </w:r>
          </w:p>
        </w:tc>
        <w:tc>
          <w:tcPr>
            <w:tcW w:w="7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1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3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2.2.</w:t>
            </w:r>
          </w:p>
        </w:tc>
        <w:tc>
          <w:tcPr>
            <w:tcW w:w="27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межбюджетный трансферт федерального бюджета</w:t>
            </w:r>
          </w:p>
        </w:tc>
        <w:tc>
          <w:tcPr>
            <w:tcW w:w="7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1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3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3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60 505,2</w:t>
            </w:r>
          </w:p>
        </w:tc>
        <w:tc>
          <w:tcPr>
            <w:tcW w:w="13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3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285 284,6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60 505,2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345 789,8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2.3.</w:t>
            </w:r>
          </w:p>
        </w:tc>
        <w:tc>
          <w:tcPr>
            <w:tcW w:w="27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бюджет Белгородской области</w:t>
            </w:r>
          </w:p>
        </w:tc>
        <w:tc>
          <w:tcPr>
            <w:tcW w:w="7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1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3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3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3 328,7</w:t>
            </w:r>
          </w:p>
        </w:tc>
        <w:tc>
          <w:tcPr>
            <w:tcW w:w="13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3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15 695,1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3 328,7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19 023,8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2.4.</w:t>
            </w:r>
          </w:p>
        </w:tc>
        <w:tc>
          <w:tcPr>
            <w:tcW w:w="27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бюджеты муниципальных образований</w:t>
            </w:r>
          </w:p>
        </w:tc>
        <w:tc>
          <w:tcPr>
            <w:tcW w:w="7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1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3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3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3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3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2.5.</w:t>
            </w:r>
          </w:p>
        </w:tc>
        <w:tc>
          <w:tcPr>
            <w:tcW w:w="27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межбюджетные трансферты из бюджета Белгородской области</w:t>
            </w:r>
          </w:p>
        </w:tc>
        <w:tc>
          <w:tcPr>
            <w:tcW w:w="7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1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3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3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3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3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2.6.</w:t>
            </w:r>
          </w:p>
        </w:tc>
        <w:tc>
          <w:tcPr>
            <w:tcW w:w="27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средства государственных внебюджетных фондов</w:t>
            </w:r>
          </w:p>
        </w:tc>
        <w:tc>
          <w:tcPr>
            <w:tcW w:w="7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1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3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3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3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3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2.7.</w:t>
            </w:r>
          </w:p>
        </w:tc>
        <w:tc>
          <w:tcPr>
            <w:tcW w:w="27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средства юридических лиц</w:t>
            </w:r>
          </w:p>
        </w:tc>
        <w:tc>
          <w:tcPr>
            <w:tcW w:w="7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1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3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3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3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3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2.8.</w:t>
            </w:r>
          </w:p>
        </w:tc>
        <w:tc>
          <w:tcPr>
            <w:tcW w:w="27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объем дополнительной потребности в финансовых ресурсах на реализацию мероприятия</w:t>
            </w:r>
          </w:p>
        </w:tc>
        <w:tc>
          <w:tcPr>
            <w:tcW w:w="7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1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3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3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3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3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3.</w:t>
            </w:r>
          </w:p>
        </w:tc>
        <w:tc>
          <w:tcPr>
            <w:tcW w:w="27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Мероприятие 3. Осуществление капитального ремонта зданий медицинских организаций и их обособленных структурных подразделений, на базе которых оказывается первичная медико-санитарная помощь (поликлиники, поликлинические подразделения, амбулатории, отделения (центры) врача общей практики, фельдшерско-акушерские и фельдшерские пункты), а также зданий (отдельных зданий, комплексов зданий) центральных районных и районных больниц</w:t>
            </w:r>
          </w:p>
        </w:tc>
        <w:tc>
          <w:tcPr>
            <w:tcW w:w="7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1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3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3.1.</w:t>
            </w:r>
          </w:p>
        </w:tc>
        <w:tc>
          <w:tcPr>
            <w:tcW w:w="27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7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1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3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188 746,0</w:t>
            </w:r>
          </w:p>
        </w:tc>
        <w:tc>
          <w:tcPr>
            <w:tcW w:w="13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169 465,1</w:t>
            </w:r>
          </w:p>
        </w:tc>
        <w:tc>
          <w:tcPr>
            <w:tcW w:w="13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90 343,0</w:t>
            </w:r>
          </w:p>
        </w:tc>
        <w:tc>
          <w:tcPr>
            <w:tcW w:w="13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55 452,3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283 058,2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448 554,1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787 064,6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27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из них:</w:t>
            </w:r>
          </w:p>
        </w:tc>
        <w:tc>
          <w:tcPr>
            <w:tcW w:w="7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1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3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3.2.</w:t>
            </w:r>
          </w:p>
        </w:tc>
        <w:tc>
          <w:tcPr>
            <w:tcW w:w="27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межбюджетный трансферт федерального бюджета</w:t>
            </w:r>
          </w:p>
        </w:tc>
        <w:tc>
          <w:tcPr>
            <w:tcW w:w="7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1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3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178 903,5</w:t>
            </w:r>
          </w:p>
        </w:tc>
        <w:tc>
          <w:tcPr>
            <w:tcW w:w="13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160 628,1</w:t>
            </w:r>
          </w:p>
        </w:tc>
        <w:tc>
          <w:tcPr>
            <w:tcW w:w="13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85 631,9</w:t>
            </w:r>
          </w:p>
        </w:tc>
        <w:tc>
          <w:tcPr>
            <w:tcW w:w="13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52 560,7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268 297,4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425 163,5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746 021,6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3.3.</w:t>
            </w:r>
          </w:p>
        </w:tc>
        <w:tc>
          <w:tcPr>
            <w:tcW w:w="27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бюджет Белгородской области</w:t>
            </w:r>
          </w:p>
        </w:tc>
        <w:tc>
          <w:tcPr>
            <w:tcW w:w="7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1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3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9 842,5</w:t>
            </w:r>
          </w:p>
        </w:tc>
        <w:tc>
          <w:tcPr>
            <w:tcW w:w="13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8 837,0</w:t>
            </w:r>
          </w:p>
        </w:tc>
        <w:tc>
          <w:tcPr>
            <w:tcW w:w="13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4 711,1</w:t>
            </w:r>
          </w:p>
        </w:tc>
        <w:tc>
          <w:tcPr>
            <w:tcW w:w="13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2 891,6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14 760,8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23 390,6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41 043,0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3.4.</w:t>
            </w:r>
          </w:p>
        </w:tc>
        <w:tc>
          <w:tcPr>
            <w:tcW w:w="27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бюджеты муниципальных образований</w:t>
            </w:r>
          </w:p>
        </w:tc>
        <w:tc>
          <w:tcPr>
            <w:tcW w:w="7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1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3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3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3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3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3.5.</w:t>
            </w:r>
          </w:p>
        </w:tc>
        <w:tc>
          <w:tcPr>
            <w:tcW w:w="27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межбюджетные трансферты из бюджета Белгородской области</w:t>
            </w:r>
          </w:p>
        </w:tc>
        <w:tc>
          <w:tcPr>
            <w:tcW w:w="7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1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3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3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3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3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3.6.</w:t>
            </w:r>
          </w:p>
        </w:tc>
        <w:tc>
          <w:tcPr>
            <w:tcW w:w="27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средства государственных внебюджетных фондов</w:t>
            </w:r>
          </w:p>
        </w:tc>
        <w:tc>
          <w:tcPr>
            <w:tcW w:w="7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1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3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3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3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3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3.7.</w:t>
            </w:r>
          </w:p>
        </w:tc>
        <w:tc>
          <w:tcPr>
            <w:tcW w:w="27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средства юридических лиц</w:t>
            </w:r>
          </w:p>
        </w:tc>
        <w:tc>
          <w:tcPr>
            <w:tcW w:w="7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1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3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3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3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3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3.8.</w:t>
            </w:r>
          </w:p>
        </w:tc>
        <w:tc>
          <w:tcPr>
            <w:tcW w:w="27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объем дополнительной потребности в финансовых ресурсах на реализацию мероприятия</w:t>
            </w:r>
          </w:p>
        </w:tc>
        <w:tc>
          <w:tcPr>
            <w:tcW w:w="7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1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3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3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3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3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4.</w:t>
            </w:r>
          </w:p>
        </w:tc>
        <w:tc>
          <w:tcPr>
            <w:tcW w:w="27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Мероприятие 6. Оснащение автомобильным транспортом медицинских организаций, оказывающих первичную медико-санитарную помощь, центральных районных и районных больниц, расположенных в сельской местности, поселках городского типа и малых городах (с численностью населения до 50 тыс. человек), для доставки пациентов в медицинские организации, медицинских работников до места жительства пациентов, а также для перевозки биологических материалов для исследований, доставки лекарственных препаратов до жителей отдаленных районов</w:t>
            </w:r>
          </w:p>
        </w:tc>
        <w:tc>
          <w:tcPr>
            <w:tcW w:w="7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1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3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4.1.</w:t>
            </w:r>
          </w:p>
        </w:tc>
        <w:tc>
          <w:tcPr>
            <w:tcW w:w="27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7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1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3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74014,76</w:t>
            </w:r>
          </w:p>
        </w:tc>
        <w:tc>
          <w:tcPr>
            <w:tcW w:w="13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92 500,0</w:t>
            </w:r>
          </w:p>
        </w:tc>
        <w:tc>
          <w:tcPr>
            <w:tcW w:w="13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48 250,0</w:t>
            </w:r>
          </w:p>
        </w:tc>
        <w:tc>
          <w:tcPr>
            <w:tcW w:w="13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28 700,0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23 800,0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214764,8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267264,8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27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из них:</w:t>
            </w:r>
          </w:p>
        </w:tc>
        <w:tc>
          <w:tcPr>
            <w:tcW w:w="7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1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3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4.2.</w:t>
            </w:r>
          </w:p>
        </w:tc>
        <w:tc>
          <w:tcPr>
            <w:tcW w:w="27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межбюджетный трансферт федерального бюджета</w:t>
            </w:r>
          </w:p>
        </w:tc>
        <w:tc>
          <w:tcPr>
            <w:tcW w:w="7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1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3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70834,64</w:t>
            </w:r>
          </w:p>
        </w:tc>
        <w:tc>
          <w:tcPr>
            <w:tcW w:w="13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87 676,4</w:t>
            </w:r>
          </w:p>
        </w:tc>
        <w:tc>
          <w:tcPr>
            <w:tcW w:w="13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45 733,9</w:t>
            </w:r>
          </w:p>
        </w:tc>
        <w:tc>
          <w:tcPr>
            <w:tcW w:w="13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27 203,3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22 559,0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204244,9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254007,2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4.3.</w:t>
            </w:r>
          </w:p>
        </w:tc>
        <w:tc>
          <w:tcPr>
            <w:tcW w:w="27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бюджет Белгородской области</w:t>
            </w:r>
          </w:p>
        </w:tc>
        <w:tc>
          <w:tcPr>
            <w:tcW w:w="7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1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3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3180,12</w:t>
            </w:r>
          </w:p>
        </w:tc>
        <w:tc>
          <w:tcPr>
            <w:tcW w:w="13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4 823,6</w:t>
            </w:r>
          </w:p>
        </w:tc>
        <w:tc>
          <w:tcPr>
            <w:tcW w:w="13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2 516,1</w:t>
            </w:r>
          </w:p>
        </w:tc>
        <w:tc>
          <w:tcPr>
            <w:tcW w:w="13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1 496,7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1 241,0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10519,8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13257,5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4.4.</w:t>
            </w:r>
          </w:p>
        </w:tc>
        <w:tc>
          <w:tcPr>
            <w:tcW w:w="27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бюджеты муниципальных образований</w:t>
            </w:r>
          </w:p>
        </w:tc>
        <w:tc>
          <w:tcPr>
            <w:tcW w:w="7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1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3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3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3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3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4.5.</w:t>
            </w:r>
          </w:p>
        </w:tc>
        <w:tc>
          <w:tcPr>
            <w:tcW w:w="27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межбюджетные трансферты из бюджета Белгородской области</w:t>
            </w:r>
          </w:p>
        </w:tc>
        <w:tc>
          <w:tcPr>
            <w:tcW w:w="7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1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3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3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3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3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4.6.</w:t>
            </w:r>
          </w:p>
        </w:tc>
        <w:tc>
          <w:tcPr>
            <w:tcW w:w="27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средства государственных внебюджетных фондов</w:t>
            </w:r>
          </w:p>
        </w:tc>
        <w:tc>
          <w:tcPr>
            <w:tcW w:w="7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1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3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3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3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3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4.7.</w:t>
            </w:r>
          </w:p>
        </w:tc>
        <w:tc>
          <w:tcPr>
            <w:tcW w:w="27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средства юридических лиц</w:t>
            </w:r>
          </w:p>
        </w:tc>
        <w:tc>
          <w:tcPr>
            <w:tcW w:w="7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1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3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3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3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3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4.8.</w:t>
            </w:r>
          </w:p>
        </w:tc>
        <w:tc>
          <w:tcPr>
            <w:tcW w:w="27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объем дополнительной потребности в финансовых ресурсах на реализацию мероприятия</w:t>
            </w:r>
          </w:p>
        </w:tc>
        <w:tc>
          <w:tcPr>
            <w:tcW w:w="7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1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3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3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3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3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5.</w:t>
            </w:r>
          </w:p>
        </w:tc>
        <w:tc>
          <w:tcPr>
            <w:tcW w:w="27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Мероприятие 8. С учетом паспортов медицинских организаций приведение материально-технической базы медицинских организаций, оказывающих первичную медико-санитарную помощь взрослым и детям, их обособленных структурных подразделений, центральных районных и районных больниц в соответствие с требованиями порядков оказания медицинской помощи, их дооснащение и переоснащение оборудованием для оказания медицинской помощи</w:t>
            </w:r>
          </w:p>
        </w:tc>
        <w:tc>
          <w:tcPr>
            <w:tcW w:w="7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1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3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5.1.</w:t>
            </w:r>
          </w:p>
        </w:tc>
        <w:tc>
          <w:tcPr>
            <w:tcW w:w="27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7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1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3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569482,24</w:t>
            </w:r>
          </w:p>
        </w:tc>
        <w:tc>
          <w:tcPr>
            <w:tcW w:w="13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318 174,0</w:t>
            </w:r>
          </w:p>
        </w:tc>
        <w:tc>
          <w:tcPr>
            <w:tcW w:w="13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709 575,0</w:t>
            </w:r>
          </w:p>
        </w:tc>
        <w:tc>
          <w:tcPr>
            <w:tcW w:w="13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868770,8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1 597 231,2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2 466 002,0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27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из них:</w:t>
            </w:r>
          </w:p>
        </w:tc>
        <w:tc>
          <w:tcPr>
            <w:tcW w:w="7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1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3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5.2.</w:t>
            </w:r>
          </w:p>
        </w:tc>
        <w:tc>
          <w:tcPr>
            <w:tcW w:w="27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межбюджетный трансферт федерального бюджета</w:t>
            </w:r>
          </w:p>
        </w:tc>
        <w:tc>
          <w:tcPr>
            <w:tcW w:w="7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1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3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539106,16</w:t>
            </w:r>
          </w:p>
        </w:tc>
        <w:tc>
          <w:tcPr>
            <w:tcW w:w="13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301 582,3</w:t>
            </w:r>
          </w:p>
        </w:tc>
        <w:tc>
          <w:tcPr>
            <w:tcW w:w="13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672 573,1</w:t>
            </w:r>
          </w:p>
        </w:tc>
        <w:tc>
          <w:tcPr>
            <w:tcW w:w="13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823467,3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1 513 261,6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2 336 728,9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5.3.</w:t>
            </w:r>
          </w:p>
        </w:tc>
        <w:tc>
          <w:tcPr>
            <w:tcW w:w="27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бюджет Белгородской области</w:t>
            </w:r>
          </w:p>
        </w:tc>
        <w:tc>
          <w:tcPr>
            <w:tcW w:w="7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1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3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30376,08</w:t>
            </w:r>
          </w:p>
        </w:tc>
        <w:tc>
          <w:tcPr>
            <w:tcW w:w="13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16 591,7</w:t>
            </w:r>
          </w:p>
        </w:tc>
        <w:tc>
          <w:tcPr>
            <w:tcW w:w="13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37 001,9</w:t>
            </w:r>
          </w:p>
        </w:tc>
        <w:tc>
          <w:tcPr>
            <w:tcW w:w="13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45 303,5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83 969,7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129 273,2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5.4.</w:t>
            </w:r>
          </w:p>
        </w:tc>
        <w:tc>
          <w:tcPr>
            <w:tcW w:w="27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бюджеты муниципальных образований</w:t>
            </w:r>
          </w:p>
        </w:tc>
        <w:tc>
          <w:tcPr>
            <w:tcW w:w="7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1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3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3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3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3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5.5.</w:t>
            </w:r>
          </w:p>
        </w:tc>
        <w:tc>
          <w:tcPr>
            <w:tcW w:w="27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межбюджетные трансферты из бюджета Белгородской области</w:t>
            </w:r>
          </w:p>
        </w:tc>
        <w:tc>
          <w:tcPr>
            <w:tcW w:w="7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1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3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3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3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3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5.6.</w:t>
            </w:r>
          </w:p>
        </w:tc>
        <w:tc>
          <w:tcPr>
            <w:tcW w:w="27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средства государственных внебюджетных фондов</w:t>
            </w:r>
          </w:p>
        </w:tc>
        <w:tc>
          <w:tcPr>
            <w:tcW w:w="7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1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3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3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3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3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5.7.</w:t>
            </w:r>
          </w:p>
        </w:tc>
        <w:tc>
          <w:tcPr>
            <w:tcW w:w="27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средства юридических лиц</w:t>
            </w:r>
          </w:p>
        </w:tc>
        <w:tc>
          <w:tcPr>
            <w:tcW w:w="7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1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3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3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3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3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5.8.</w:t>
            </w:r>
          </w:p>
        </w:tc>
        <w:tc>
          <w:tcPr>
            <w:tcW w:w="27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объем дополнительной потребности в финансовых ресурсах на реализацию мероприятия</w:t>
            </w:r>
          </w:p>
        </w:tc>
        <w:tc>
          <w:tcPr>
            <w:tcW w:w="7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1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3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6.</w:t>
            </w:r>
          </w:p>
        </w:tc>
        <w:tc>
          <w:tcPr>
            <w:tcW w:w="27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Мероприятие 10. Утверждение и поэтапное внедрение отраслевой системы оплаты труда медицинских работников</w:t>
            </w:r>
          </w:p>
        </w:tc>
        <w:tc>
          <w:tcPr>
            <w:tcW w:w="7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1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3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6.1.</w:t>
            </w:r>
          </w:p>
        </w:tc>
        <w:tc>
          <w:tcPr>
            <w:tcW w:w="27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7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1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3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12 133,2</w:t>
            </w:r>
          </w:p>
        </w:tc>
        <w:tc>
          <w:tcPr>
            <w:tcW w:w="13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12 133,2</w:t>
            </w:r>
          </w:p>
        </w:tc>
        <w:tc>
          <w:tcPr>
            <w:tcW w:w="13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12 133,2</w:t>
            </w:r>
          </w:p>
        </w:tc>
        <w:tc>
          <w:tcPr>
            <w:tcW w:w="13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12 133,2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12 133,2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36 399,6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60 666,0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27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из них:</w:t>
            </w:r>
          </w:p>
        </w:tc>
        <w:tc>
          <w:tcPr>
            <w:tcW w:w="7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1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3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6.2.</w:t>
            </w:r>
          </w:p>
        </w:tc>
        <w:tc>
          <w:tcPr>
            <w:tcW w:w="27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межбюджетный трансферт федерального бюджета</w:t>
            </w:r>
          </w:p>
        </w:tc>
        <w:tc>
          <w:tcPr>
            <w:tcW w:w="7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1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3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3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3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3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6.3.</w:t>
            </w:r>
          </w:p>
        </w:tc>
        <w:tc>
          <w:tcPr>
            <w:tcW w:w="27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бюджет Белгородской области</w:t>
            </w:r>
          </w:p>
        </w:tc>
        <w:tc>
          <w:tcPr>
            <w:tcW w:w="7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1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3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1 500,0</w:t>
            </w:r>
          </w:p>
        </w:tc>
        <w:tc>
          <w:tcPr>
            <w:tcW w:w="13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1 500,0</w:t>
            </w:r>
          </w:p>
        </w:tc>
        <w:tc>
          <w:tcPr>
            <w:tcW w:w="13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1 500,0</w:t>
            </w:r>
          </w:p>
        </w:tc>
        <w:tc>
          <w:tcPr>
            <w:tcW w:w="13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1 500,0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1 500,0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4 500,0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7 500,0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6.4.</w:t>
            </w:r>
          </w:p>
        </w:tc>
        <w:tc>
          <w:tcPr>
            <w:tcW w:w="27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бюджеты муниципальных образований</w:t>
            </w:r>
          </w:p>
        </w:tc>
        <w:tc>
          <w:tcPr>
            <w:tcW w:w="7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1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3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3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3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3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6.5.</w:t>
            </w:r>
          </w:p>
        </w:tc>
        <w:tc>
          <w:tcPr>
            <w:tcW w:w="27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межбюджетные трансферты из бюджета Белгородской области</w:t>
            </w:r>
          </w:p>
        </w:tc>
        <w:tc>
          <w:tcPr>
            <w:tcW w:w="7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1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3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3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3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3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6.6.</w:t>
            </w:r>
          </w:p>
        </w:tc>
        <w:tc>
          <w:tcPr>
            <w:tcW w:w="27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средства государственных внебюджетных фондов</w:t>
            </w:r>
          </w:p>
        </w:tc>
        <w:tc>
          <w:tcPr>
            <w:tcW w:w="7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1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3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10 633,2</w:t>
            </w:r>
          </w:p>
        </w:tc>
        <w:tc>
          <w:tcPr>
            <w:tcW w:w="13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10 633,2</w:t>
            </w:r>
          </w:p>
        </w:tc>
        <w:tc>
          <w:tcPr>
            <w:tcW w:w="13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10 633,2</w:t>
            </w:r>
          </w:p>
        </w:tc>
        <w:tc>
          <w:tcPr>
            <w:tcW w:w="13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10 633,2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10 633,2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31 899,6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53 166,0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6.7.</w:t>
            </w:r>
          </w:p>
        </w:tc>
        <w:tc>
          <w:tcPr>
            <w:tcW w:w="27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средства юридических лиц</w:t>
            </w:r>
          </w:p>
        </w:tc>
        <w:tc>
          <w:tcPr>
            <w:tcW w:w="7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1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3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3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3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3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6.8.</w:t>
            </w:r>
          </w:p>
        </w:tc>
        <w:tc>
          <w:tcPr>
            <w:tcW w:w="27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объем дополнительной потребности в финансовых ресурсах на реализацию мероприятия</w:t>
            </w:r>
          </w:p>
        </w:tc>
        <w:tc>
          <w:tcPr>
            <w:tcW w:w="7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1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3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3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3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3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</w:tr>
    </w:tbl>
    <w:p>
      <w:pPr>
        <w:sectPr>
          <w:headerReference w:type="default" r:id="rId15"/>
          <w:headerReference w:type="first" r:id="rId15"/>
          <w:footerReference w:type="default" r:id="rId16"/>
          <w:footerReference w:type="first" r:id="rId16"/>
          <w:pgSz w:w="16838" w:h="11906" w:orient="landscape"/>
          <w:pgMar w:top="1133" w:right="1440" w:bottom="566" w:left="1440" w:header="0" w:footer="0" w:gutter="0"/>
          <w:titlePg/>
        </w:sectPr>
      </w:pPr>
    </w:p>
    <w:p>
      <w:pPr>
        <w:pStyle w:val="0"/>
        <w:ind w:firstLine="540" w:left="540"/>
        <w:jc w:val="both"/>
      </w:pPr>
      <w:r>
        <w:rPr>
          <w:sz w:val="20"/>
        </w:rPr>
      </w:r>
    </w:p>
    <w:p>
      <w:pPr>
        <w:pStyle w:val="0"/>
        <w:ind w:firstLine="540" w:left="540"/>
        <w:jc w:val="both"/>
      </w:pPr>
      <w:r>
        <w:rPr>
          <w:sz w:val="20"/>
        </w:rPr>
        <w:t xml:space="preserve">Финансирование мероприятий региональной программы осуществляется в рамках государственной </w:t>
      </w:r>
      <w:hyperlink w:history="0" r:id="rId17" w:tooltip="Постановление Правительства Белгородской обл. от 16.12.2013 N 524-пп (ред. от 06.12.2021) &quot;Об утверждении государственной программы Белгородской области &quot;Развитие здравоохранения Белгородской области&quot; ------------ Утратил силу или отменен {КонсультантПлюс}">
        <w:r>
          <w:rPr>
            <w:sz w:val="20"/>
            <w:color w:val="0000ff"/>
          </w:rPr>
          <w:t xml:space="preserve">программы</w:t>
        </w:r>
      </w:hyperlink>
      <w:r>
        <w:rPr>
          <w:sz w:val="20"/>
        </w:rPr>
        <w:t xml:space="preserve"> Белгородской области "Развитие здравоохранения Белгородской области", утвержденной постановлением Правительства Белгородской области от 16 декабря 2013 года N 524-пп.</w:t>
      </w:r>
    </w:p>
    <w:p>
      <w:pPr>
        <w:pStyle w:val="0"/>
        <w:ind w:firstLine="540" w:left="540"/>
        <w:jc w:val="both"/>
      </w:pPr>
      <w:r>
        <w:rPr>
          <w:sz w:val="20"/>
        </w:rPr>
      </w:r>
    </w:p>
    <w:p>
      <w:pPr>
        <w:pStyle w:val="0"/>
        <w:jc w:val="center"/>
      </w:pPr>
      <w:r>
        <w:rPr>
          <w:sz w:val="20"/>
        </w:rPr>
      </w:r>
    </w:p>
    <w:p>
      <w:pPr>
        <w:pStyle w:val="0"/>
        <w:jc w:val="center"/>
      </w:pPr>
      <w:r>
        <w:rPr>
          <w:sz w:val="20"/>
        </w:rPr>
      </w:r>
    </w:p>
    <w:p>
      <w:pPr>
        <w:pStyle w:val="0"/>
        <w:jc w:val="center"/>
      </w:pPr>
      <w:r>
        <w:rPr>
          <w:sz w:val="20"/>
        </w:rPr>
      </w:r>
    </w:p>
    <w:p>
      <w:pPr>
        <w:pStyle w:val="0"/>
        <w:jc w:val="center"/>
      </w:pPr>
      <w:r>
        <w:rPr>
          <w:sz w:val="20"/>
        </w:rPr>
      </w:r>
    </w:p>
    <w:p>
      <w:pPr>
        <w:pStyle w:val="0"/>
        <w:outlineLvl w:val="1"/>
        <w:jc w:val="right"/>
      </w:pPr>
      <w:r>
        <w:rPr>
          <w:sz w:val="20"/>
        </w:rPr>
        <w:t xml:space="preserve">Приложение N 7</w:t>
      </w:r>
    </w:p>
    <w:p>
      <w:pPr>
        <w:pStyle w:val="0"/>
        <w:jc w:val="right"/>
      </w:pPr>
      <w:r>
        <w:rPr>
          <w:sz w:val="20"/>
        </w:rPr>
        <w:t xml:space="preserve">к программе Белгородской области</w:t>
      </w:r>
    </w:p>
    <w:p>
      <w:pPr>
        <w:pStyle w:val="0"/>
        <w:jc w:val="right"/>
      </w:pPr>
      <w:r>
        <w:rPr>
          <w:sz w:val="20"/>
        </w:rPr>
        <w:t xml:space="preserve">"Модернизация первичного звена</w:t>
      </w:r>
    </w:p>
    <w:p>
      <w:pPr>
        <w:pStyle w:val="0"/>
        <w:jc w:val="right"/>
      </w:pPr>
      <w:r>
        <w:rPr>
          <w:sz w:val="20"/>
        </w:rPr>
        <w:t xml:space="preserve">здравоохранения Белгородской</w:t>
      </w:r>
    </w:p>
    <w:p>
      <w:pPr>
        <w:pStyle w:val="0"/>
        <w:jc w:val="right"/>
      </w:pPr>
      <w:r>
        <w:rPr>
          <w:sz w:val="20"/>
        </w:rPr>
        <w:t xml:space="preserve">области" на 2021 - 2025 годы</w:t>
      </w:r>
    </w:p>
    <w:p>
      <w:pPr>
        <w:pStyle w:val="0"/>
        <w:jc w:val="center"/>
      </w:pPr>
      <w:r>
        <w:rPr>
          <w:sz w:val="20"/>
        </w:rPr>
      </w:r>
    </w:p>
    <w:p>
      <w:pPr>
        <w:pStyle w:val="2"/>
        <w:outlineLvl w:val="2"/>
        <w:jc w:val="center"/>
      </w:pPr>
      <w:r>
        <w:rPr>
          <w:sz w:val="20"/>
        </w:rPr>
        <w:t xml:space="preserve">Строительство (реконструкция) медицинских организаций,</w:t>
      </w:r>
    </w:p>
    <w:p>
      <w:pPr>
        <w:pStyle w:val="2"/>
        <w:jc w:val="center"/>
      </w:pPr>
      <w:r>
        <w:rPr>
          <w:sz w:val="20"/>
        </w:rPr>
        <w:t xml:space="preserve">подведомственных департаменту здравоохранения Белгородской</w:t>
      </w:r>
    </w:p>
    <w:p>
      <w:pPr>
        <w:pStyle w:val="2"/>
        <w:jc w:val="center"/>
      </w:pPr>
      <w:r>
        <w:rPr>
          <w:sz w:val="20"/>
        </w:rPr>
        <w:t xml:space="preserve">области, и (или) муниципальных медицинских организаций,</w:t>
      </w:r>
    </w:p>
    <w:p>
      <w:pPr>
        <w:pStyle w:val="2"/>
        <w:jc w:val="center"/>
      </w:pPr>
      <w:r>
        <w:rPr>
          <w:sz w:val="20"/>
        </w:rPr>
        <w:t xml:space="preserve">расположенных на территории Белгородской области,</w:t>
      </w:r>
    </w:p>
    <w:p>
      <w:pPr>
        <w:pStyle w:val="2"/>
        <w:jc w:val="center"/>
      </w:pPr>
      <w:r>
        <w:rPr>
          <w:sz w:val="20"/>
        </w:rPr>
        <w:t xml:space="preserve">оказывающих первичную медико-санитарную помощь взрослым</w:t>
      </w:r>
    </w:p>
    <w:p>
      <w:pPr>
        <w:pStyle w:val="2"/>
        <w:jc w:val="center"/>
      </w:pPr>
      <w:r>
        <w:rPr>
          <w:sz w:val="20"/>
        </w:rPr>
        <w:t xml:space="preserve">и детям, их обособленных структурных подразделений,</w:t>
      </w:r>
    </w:p>
    <w:p>
      <w:pPr>
        <w:pStyle w:val="2"/>
        <w:jc w:val="center"/>
      </w:pPr>
      <w:r>
        <w:rPr>
          <w:sz w:val="20"/>
        </w:rPr>
        <w:t xml:space="preserve">центральных районных и районных больниц</w:t>
      </w:r>
    </w:p>
    <w:p>
      <w:pPr>
        <w:pStyle w:val="0"/>
        <w:jc w:val="center"/>
      </w:pPr>
      <w:r>
        <w:rPr>
          <w:sz w:val="20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454"/>
        <w:gridCol w:w="2041"/>
        <w:gridCol w:w="2494"/>
        <w:gridCol w:w="2268"/>
        <w:gridCol w:w="739"/>
        <w:gridCol w:w="1759"/>
        <w:gridCol w:w="850"/>
        <w:gridCol w:w="1864"/>
        <w:gridCol w:w="1084"/>
        <w:gridCol w:w="1077"/>
        <w:gridCol w:w="1264"/>
        <w:gridCol w:w="1084"/>
        <w:gridCol w:w="1084"/>
        <w:gridCol w:w="1084"/>
        <w:gridCol w:w="1264"/>
        <w:gridCol w:w="1084"/>
      </w:tblGrid>
      <w:tr>
        <w:tc>
          <w:tcPr>
            <w:tcW w:w="45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N п/п</w:t>
            </w:r>
          </w:p>
        </w:tc>
        <w:tc>
          <w:tcPr>
            <w:tcW w:w="2041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Наименование юридического лица (полностью)</w:t>
            </w:r>
          </w:p>
        </w:tc>
        <w:tc>
          <w:tcPr>
            <w:tcW w:w="249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Наименование объекта (поликлиника, стационар (дневной/ круглосуточный), поликлиническое подразделение, ЦРБ, РБ, ВА, УБ, ОВОП, ФАП, ФП, прочее (переход между стационаром и структурным подразделением)</w:t>
            </w:r>
          </w:p>
        </w:tc>
        <w:tc>
          <w:tcPr>
            <w:tcW w:w="2268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Адрес объекта</w:t>
            </w:r>
          </w:p>
        </w:tc>
        <w:tc>
          <w:tcPr>
            <w:tcW w:w="739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Износ (%)</w:t>
            </w:r>
          </w:p>
        </w:tc>
        <w:tc>
          <w:tcPr>
            <w:tcW w:w="1759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Планируемое мероприятие (реконструкция, строительство взамен существующего, новое строительство)</w:t>
            </w:r>
          </w:p>
        </w:tc>
        <w:tc>
          <w:tcPr>
            <w:tcW w:w="850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Наличие детских подразделений (да/нет)</w:t>
            </w:r>
          </w:p>
        </w:tc>
        <w:tc>
          <w:tcPr>
            <w:tcW w:w="186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Количество населения, обслуживаемого медицинской организацией (структурным подразделением)</w:t>
            </w:r>
          </w:p>
        </w:tc>
        <w:tc>
          <w:tcPr>
            <w:tcW w:w="108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Объем работ (кв. м)</w:t>
            </w:r>
          </w:p>
        </w:tc>
        <w:tc>
          <w:tcPr>
            <w:tcW w:w="1077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Мощность планируемого объекта (посещений в смену, койко-мест для стационаров)</w:t>
            </w:r>
          </w:p>
        </w:tc>
        <w:tc>
          <w:tcPr>
            <w:tcW w:w="126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Планируемая стоимость работ</w:t>
            </w:r>
          </w:p>
        </w:tc>
        <w:tc>
          <w:tcPr>
            <w:gridSpan w:val="5"/>
            <w:tcW w:w="560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 том числе по годам: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2021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2022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2024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2025</w:t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24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226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7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17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</w:t>
            </w:r>
          </w:p>
        </w:tc>
        <w:tc>
          <w:tcPr>
            <w:tcW w:w="18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</w:t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"Белгородская центральная районная больница"</w:t>
            </w:r>
          </w:p>
        </w:tc>
        <w:tc>
          <w:tcPr>
            <w:tcW w:w="24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Строительство здания под размещение 2-х ОСВ в с. Беловское Белгородского района, ОГБУЗ "Белгородская центральная районная больница" (в настоящее время амбулатория размещается в приспособленном помещении, планируется расширение площадей)</w:t>
            </w:r>
          </w:p>
        </w:tc>
        <w:tc>
          <w:tcPr>
            <w:tcW w:w="226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Белгородский район, с. Беловское, ул. Центральная, д. 2</w:t>
            </w:r>
          </w:p>
        </w:tc>
        <w:tc>
          <w:tcPr>
            <w:tcW w:w="7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</w:t>
            </w:r>
          </w:p>
        </w:tc>
        <w:tc>
          <w:tcPr>
            <w:tcW w:w="17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Строительство взамен существующего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Да</w:t>
            </w:r>
          </w:p>
        </w:tc>
        <w:tc>
          <w:tcPr>
            <w:tcW w:w="18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1 736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180,00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15 062,0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15 062,0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"Белгородская центральная районная больница"</w:t>
            </w:r>
          </w:p>
        </w:tc>
        <w:tc>
          <w:tcPr>
            <w:tcW w:w="24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Строительство ОСВ в с. Головино Белгородского района, ОГБУЗ "Белгородская центральная районная больница"</w:t>
            </w:r>
          </w:p>
        </w:tc>
        <w:tc>
          <w:tcPr>
            <w:tcW w:w="226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Белгородский район, с. Головино, ул. Центральная, д. 15/1</w:t>
            </w:r>
          </w:p>
        </w:tc>
        <w:tc>
          <w:tcPr>
            <w:tcW w:w="7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81</w:t>
            </w:r>
          </w:p>
        </w:tc>
        <w:tc>
          <w:tcPr>
            <w:tcW w:w="17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Строительство взамен существующего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Нет</w:t>
            </w:r>
          </w:p>
        </w:tc>
        <w:tc>
          <w:tcPr>
            <w:tcW w:w="18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1 584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140,00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9 245,0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9 245,0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"Борисовская центральная районная больница"</w:t>
            </w:r>
          </w:p>
        </w:tc>
        <w:tc>
          <w:tcPr>
            <w:tcW w:w="24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Строительство ФАП в с. Новая Александровка Борисовского района, ОГБУЗ "Борисовская центральная районная больница" (в настоящее время ФАП размещается в приспособленном помещении на условиях безвозмездного пользования (до 2024 года), планируется расширение площадей)</w:t>
            </w:r>
          </w:p>
        </w:tc>
        <w:tc>
          <w:tcPr>
            <w:tcW w:w="226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Борисовский район, с. Новоалександровка, ул. Новоалександровская, д. 37а</w:t>
            </w:r>
          </w:p>
        </w:tc>
        <w:tc>
          <w:tcPr>
            <w:tcW w:w="7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73</w:t>
            </w:r>
          </w:p>
        </w:tc>
        <w:tc>
          <w:tcPr>
            <w:tcW w:w="17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Строительство взамен существующего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Нет</w:t>
            </w:r>
          </w:p>
        </w:tc>
        <w:tc>
          <w:tcPr>
            <w:tcW w:w="18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156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85,00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7 074,0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7 074,0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"Валуйская центральная районная больница"</w:t>
            </w:r>
          </w:p>
        </w:tc>
        <w:tc>
          <w:tcPr>
            <w:tcW w:w="24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Строительство ОСВ в с. Колосково Валуйского городского округа, ОГБУЗ "Валуйская центральная районная больница" (в настоящее время ФАП размещается в приспособленном помещении, планируется расширение площадей)</w:t>
            </w:r>
          </w:p>
        </w:tc>
        <w:tc>
          <w:tcPr>
            <w:tcW w:w="226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Валуйский городской округ, с. Колосково, ул. Центральная, д. 31</w:t>
            </w:r>
          </w:p>
        </w:tc>
        <w:tc>
          <w:tcPr>
            <w:tcW w:w="7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74</w:t>
            </w:r>
          </w:p>
        </w:tc>
        <w:tc>
          <w:tcPr>
            <w:tcW w:w="17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Строительство взамен существующего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Нет</w:t>
            </w:r>
          </w:p>
        </w:tc>
        <w:tc>
          <w:tcPr>
            <w:tcW w:w="18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917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140,00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10 878,0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10 878,0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"Валуйская центральная районная больница"</w:t>
            </w:r>
          </w:p>
        </w:tc>
        <w:tc>
          <w:tcPr>
            <w:tcW w:w="24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Строительство ФАП в с. Подгорное Валуйского городского округа, ОГБУЗ "Валуйская центральная районная больница" (в настоящее время ФАП размещается в приспособленном помещении, планируется расширение площадей)</w:t>
            </w:r>
          </w:p>
        </w:tc>
        <w:tc>
          <w:tcPr>
            <w:tcW w:w="226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Валуйский городской округ, с. Подгорное, ул. Генерала Ватутина, д. 45</w:t>
            </w:r>
          </w:p>
        </w:tc>
        <w:tc>
          <w:tcPr>
            <w:tcW w:w="7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74</w:t>
            </w:r>
          </w:p>
        </w:tc>
        <w:tc>
          <w:tcPr>
            <w:tcW w:w="17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Строительство взамен существующего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Нет</w:t>
            </w:r>
          </w:p>
        </w:tc>
        <w:tc>
          <w:tcPr>
            <w:tcW w:w="18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387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85,00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7 074,0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7 074,0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"Валуйская центральная районная больница"</w:t>
            </w:r>
          </w:p>
        </w:tc>
        <w:tc>
          <w:tcPr>
            <w:tcW w:w="24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"Валуйская центральная районная больница", поликлиника (в настоящее время помещения поликлиники приспособлены, размещаются на первом этаже здания стационара ЦРБ, необходимо расширение площадей)</w:t>
            </w:r>
          </w:p>
        </w:tc>
        <w:tc>
          <w:tcPr>
            <w:tcW w:w="226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Валуйский городской округ, г. Валуйки, ул. Пархоменко, д. 17</w:t>
            </w:r>
          </w:p>
        </w:tc>
        <w:tc>
          <w:tcPr>
            <w:tcW w:w="7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70</w:t>
            </w:r>
          </w:p>
        </w:tc>
        <w:tc>
          <w:tcPr>
            <w:tcW w:w="17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Строительство взамен существующего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Нет</w:t>
            </w:r>
          </w:p>
        </w:tc>
        <w:tc>
          <w:tcPr>
            <w:tcW w:w="18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12 711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6 308,00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634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453 325,0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190 224,2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263 100,8</w:t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"Вейделевская центральная районная больница"</w:t>
            </w:r>
          </w:p>
        </w:tc>
        <w:tc>
          <w:tcPr>
            <w:tcW w:w="24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Строительство ФАП в с. Банкино Вейделевского района, ОГБУЗ "Вейделевская центральная районная больница" (в настоящее время ФАП размещается в приспособленном помещении на условиях безвозмездного пользования (до 2024 года), планируется расширение площадей)</w:t>
            </w:r>
          </w:p>
        </w:tc>
        <w:tc>
          <w:tcPr>
            <w:tcW w:w="226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Вейделевский район, с. Банкино, ул. Мира, д. 5</w:t>
            </w:r>
          </w:p>
        </w:tc>
        <w:tc>
          <w:tcPr>
            <w:tcW w:w="7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</w:t>
            </w:r>
          </w:p>
        </w:tc>
        <w:tc>
          <w:tcPr>
            <w:tcW w:w="17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Строительство взамен существующего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Нет</w:t>
            </w:r>
          </w:p>
        </w:tc>
        <w:tc>
          <w:tcPr>
            <w:tcW w:w="18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171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85,00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7 074,0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7 074,0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"Вейделевская центральная районная больница"</w:t>
            </w:r>
          </w:p>
        </w:tc>
        <w:tc>
          <w:tcPr>
            <w:tcW w:w="24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Строительство ФАП в х. Колесников Вейделевского района ОГБУЗ "Вейделевская центральная районная больница"</w:t>
            </w:r>
          </w:p>
        </w:tc>
        <w:tc>
          <w:tcPr>
            <w:tcW w:w="226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Вейделевский район, х. Колесников, ул. Школьная, д. 1</w:t>
            </w:r>
          </w:p>
        </w:tc>
        <w:tc>
          <w:tcPr>
            <w:tcW w:w="7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81</w:t>
            </w:r>
          </w:p>
        </w:tc>
        <w:tc>
          <w:tcPr>
            <w:tcW w:w="17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Строительство взамен существующего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Нет</w:t>
            </w:r>
          </w:p>
        </w:tc>
        <w:tc>
          <w:tcPr>
            <w:tcW w:w="18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284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85,00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5 882,0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5 882,0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"Волоконовская центральная районная больница"</w:t>
            </w:r>
          </w:p>
        </w:tc>
        <w:tc>
          <w:tcPr>
            <w:tcW w:w="24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Строительство ФАП в х. Давыдкин Волоконовского района, ОГБУЗ "Волоконовская центральная районная больница"</w:t>
            </w:r>
          </w:p>
        </w:tc>
        <w:tc>
          <w:tcPr>
            <w:tcW w:w="226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Волоконовский район, х. Давыдкин, ул. Зеленая, д. 24</w:t>
            </w:r>
          </w:p>
        </w:tc>
        <w:tc>
          <w:tcPr>
            <w:tcW w:w="7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84</w:t>
            </w:r>
          </w:p>
        </w:tc>
        <w:tc>
          <w:tcPr>
            <w:tcW w:w="17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Строительство взамен существующего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Нет</w:t>
            </w:r>
          </w:p>
        </w:tc>
        <w:tc>
          <w:tcPr>
            <w:tcW w:w="18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107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85,00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5 882,0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5 882,0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"Городская поликлиника города Белгорода"</w:t>
            </w:r>
          </w:p>
        </w:tc>
        <w:tc>
          <w:tcPr>
            <w:tcW w:w="24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"Городская поликлиника города Белгорода", поликлиническое отделение N 4 (необходимо увеличение площадей кабинетов приема, коридоров, организация дополнительного входа для отдельных групп пациентов)</w:t>
            </w:r>
          </w:p>
        </w:tc>
        <w:tc>
          <w:tcPr>
            <w:tcW w:w="226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Белгород, ул. Садовая, д. 17а</w:t>
            </w:r>
          </w:p>
        </w:tc>
        <w:tc>
          <w:tcPr>
            <w:tcW w:w="7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63</w:t>
            </w:r>
          </w:p>
        </w:tc>
        <w:tc>
          <w:tcPr>
            <w:tcW w:w="17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Реконструкция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Нет</w:t>
            </w:r>
          </w:p>
        </w:tc>
        <w:tc>
          <w:tcPr>
            <w:tcW w:w="18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270 555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4 553,00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204 885,0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204 885,0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"Грайворонская центральная районная больница"</w:t>
            </w:r>
          </w:p>
        </w:tc>
        <w:tc>
          <w:tcPr>
            <w:tcW w:w="24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Строительство ФАП в с. Луговка Грайворонского района, ОГБУЗ "Грайворонская центральная районная больница"</w:t>
            </w:r>
          </w:p>
        </w:tc>
        <w:tc>
          <w:tcPr>
            <w:tcW w:w="226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Грайворонский городской округ, с. Луговка, д. 106</w:t>
            </w:r>
          </w:p>
        </w:tc>
        <w:tc>
          <w:tcPr>
            <w:tcW w:w="7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82</w:t>
            </w:r>
          </w:p>
        </w:tc>
        <w:tc>
          <w:tcPr>
            <w:tcW w:w="17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Строительство взамен существующего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Нет</w:t>
            </w:r>
          </w:p>
        </w:tc>
        <w:tc>
          <w:tcPr>
            <w:tcW w:w="18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221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85,00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5 882,0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5 882,0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"Грайворонская центральная районная больница"</w:t>
            </w:r>
          </w:p>
        </w:tc>
        <w:tc>
          <w:tcPr>
            <w:tcW w:w="24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Строительство ФАП в с. Почаево Грайворонского района, ОГБУЗ "Грайворонская центральная районная больница"</w:t>
            </w:r>
          </w:p>
        </w:tc>
        <w:tc>
          <w:tcPr>
            <w:tcW w:w="226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Грайворонский городской округ, с. Почаево, ул. Ленина, д. 23</w:t>
            </w:r>
          </w:p>
        </w:tc>
        <w:tc>
          <w:tcPr>
            <w:tcW w:w="7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82</w:t>
            </w:r>
          </w:p>
        </w:tc>
        <w:tc>
          <w:tcPr>
            <w:tcW w:w="17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Строительство взамен существующего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Нет</w:t>
            </w:r>
          </w:p>
        </w:tc>
        <w:tc>
          <w:tcPr>
            <w:tcW w:w="18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665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110,00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7 378,0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7 378,0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"Губкинская центральная районная больница"</w:t>
            </w:r>
          </w:p>
        </w:tc>
        <w:tc>
          <w:tcPr>
            <w:tcW w:w="24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Строительство ФАП в с. Морозово Губкинского городского округа, ОГБУЗ "Губкинская центральная районная больница"</w:t>
            </w:r>
          </w:p>
        </w:tc>
        <w:tc>
          <w:tcPr>
            <w:tcW w:w="226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Губкинский городской округ, с. Морозово, ул. Центральная, д. 71</w:t>
            </w:r>
          </w:p>
        </w:tc>
        <w:tc>
          <w:tcPr>
            <w:tcW w:w="7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81</w:t>
            </w:r>
          </w:p>
        </w:tc>
        <w:tc>
          <w:tcPr>
            <w:tcW w:w="17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Строительство взамен существующего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Нет</w:t>
            </w:r>
          </w:p>
        </w:tc>
        <w:tc>
          <w:tcPr>
            <w:tcW w:w="18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569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85,00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5 882,0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5 882,0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"Губкинская центральная районная больница"</w:t>
            </w:r>
          </w:p>
        </w:tc>
        <w:tc>
          <w:tcPr>
            <w:tcW w:w="24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Строительство ФАП в с. Чапкино Губкинского городского округа, ОГБУЗ "Губкинская центральная районная больница"</w:t>
            </w:r>
          </w:p>
        </w:tc>
        <w:tc>
          <w:tcPr>
            <w:tcW w:w="226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Губкинский городской округ, с. Чапкино, ул. Садовая, д. 4</w:t>
            </w:r>
          </w:p>
        </w:tc>
        <w:tc>
          <w:tcPr>
            <w:tcW w:w="7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81</w:t>
            </w:r>
          </w:p>
        </w:tc>
        <w:tc>
          <w:tcPr>
            <w:tcW w:w="17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Строительство взамен существующего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Нет</w:t>
            </w:r>
          </w:p>
        </w:tc>
        <w:tc>
          <w:tcPr>
            <w:tcW w:w="18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236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85,00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5 882,0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5 882,0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"Детская областная клиническая больница"</w:t>
            </w:r>
          </w:p>
        </w:tc>
        <w:tc>
          <w:tcPr>
            <w:tcW w:w="24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"Детская областная клиническая больница", детская поликлиника N 3 (в настоящее время поликлиника размещается в приспособленном помещении, планируется расширение площадей)</w:t>
            </w:r>
          </w:p>
        </w:tc>
        <w:tc>
          <w:tcPr>
            <w:tcW w:w="226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Белгород, ул. 50-летия Белгородской области, д. 23</w:t>
            </w:r>
          </w:p>
        </w:tc>
        <w:tc>
          <w:tcPr>
            <w:tcW w:w="7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</w:t>
            </w:r>
          </w:p>
        </w:tc>
        <w:tc>
          <w:tcPr>
            <w:tcW w:w="17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Строительство взамен существующего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Да</w:t>
            </w:r>
          </w:p>
        </w:tc>
        <w:tc>
          <w:tcPr>
            <w:tcW w:w="18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11 000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5 400,00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383 796,8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383 796,8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"Ивнянская центральная районная больница"</w:t>
            </w:r>
          </w:p>
        </w:tc>
        <w:tc>
          <w:tcPr>
            <w:tcW w:w="24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"Ивнянская центральная районная больница", поликлиника (необходимо увеличение площадей кабинетов, холлов, лестничных маршей, организация лифта или подъемника)</w:t>
            </w:r>
          </w:p>
        </w:tc>
        <w:tc>
          <w:tcPr>
            <w:tcW w:w="226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Ивнянский район, п. Ивня, ул. Привольная, д. 1</w:t>
            </w:r>
          </w:p>
        </w:tc>
        <w:tc>
          <w:tcPr>
            <w:tcW w:w="7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62</w:t>
            </w:r>
          </w:p>
        </w:tc>
        <w:tc>
          <w:tcPr>
            <w:tcW w:w="17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Реконструкция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Да</w:t>
            </w:r>
          </w:p>
        </w:tc>
        <w:tc>
          <w:tcPr>
            <w:tcW w:w="18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21 182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1 313,51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520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51 502,7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51 502,7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"Корочанская центральная районная больница"</w:t>
            </w:r>
          </w:p>
        </w:tc>
        <w:tc>
          <w:tcPr>
            <w:tcW w:w="24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Строительство ОСВ в с. Яблоново Корочанского района, ОГБУЗ "Корочанская центральная районная больница" (в настоящее время ЦОВП размещается в приспособленном помещении, планируется расширение площадей)</w:t>
            </w:r>
          </w:p>
        </w:tc>
        <w:tc>
          <w:tcPr>
            <w:tcW w:w="226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Корочанский район, с. Яблоново, ул. Центральная, д. 33/1</w:t>
            </w:r>
          </w:p>
        </w:tc>
        <w:tc>
          <w:tcPr>
            <w:tcW w:w="7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70</w:t>
            </w:r>
          </w:p>
        </w:tc>
        <w:tc>
          <w:tcPr>
            <w:tcW w:w="17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Строительство взамен существующего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Нет</w:t>
            </w:r>
          </w:p>
        </w:tc>
        <w:tc>
          <w:tcPr>
            <w:tcW w:w="18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2 574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160,00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13 508,0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13 508,0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"Новооскольская центральная районная больница"</w:t>
            </w:r>
          </w:p>
        </w:tc>
        <w:tc>
          <w:tcPr>
            <w:tcW w:w="24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Строительство ФАП в с. Слоновка Новооскольского района, ОГБУЗ "Новооскольская центральная районная больница" (в настоящее время ФАП размещается в приспособленном помещении, планируется расширение площадей)</w:t>
            </w:r>
          </w:p>
        </w:tc>
        <w:tc>
          <w:tcPr>
            <w:tcW w:w="226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Новооскольский городской округ, с. Слоновка, ул. Центральная, д. 39</w:t>
            </w:r>
          </w:p>
        </w:tc>
        <w:tc>
          <w:tcPr>
            <w:tcW w:w="7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</w:t>
            </w:r>
          </w:p>
        </w:tc>
        <w:tc>
          <w:tcPr>
            <w:tcW w:w="17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Строительство взамен существующего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Нет</w:t>
            </w:r>
          </w:p>
        </w:tc>
        <w:tc>
          <w:tcPr>
            <w:tcW w:w="18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85,00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7 074,0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7 074,0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"Новооскольская центральная районная больница"</w:t>
            </w:r>
          </w:p>
        </w:tc>
        <w:tc>
          <w:tcPr>
            <w:tcW w:w="24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Строительство ОСВ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в с. Богородское Новооскольского района, ОГБУЗ "Новооскольская центральная районная больница" (в настоящее время ЦОВП размещается в приспособленном помещении, планируется расширение площадей)</w:t>
            </w:r>
          </w:p>
        </w:tc>
        <w:tc>
          <w:tcPr>
            <w:tcW w:w="226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Новооскольский городской округ, с. Богородское, ул. Козельская, д. 82</w:t>
            </w:r>
          </w:p>
        </w:tc>
        <w:tc>
          <w:tcPr>
            <w:tcW w:w="7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</w:t>
            </w:r>
          </w:p>
        </w:tc>
        <w:tc>
          <w:tcPr>
            <w:tcW w:w="17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Строительство взамен существующего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Нет</w:t>
            </w:r>
          </w:p>
        </w:tc>
        <w:tc>
          <w:tcPr>
            <w:tcW w:w="18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637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140,00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10 878,0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10 878,0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"Новооскольская центральная районная больница"</w:t>
            </w:r>
          </w:p>
        </w:tc>
        <w:tc>
          <w:tcPr>
            <w:tcW w:w="24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Строительство ОСВ в с. Голубино Новооскольского района, ОГБУЗ "Новооскольская центральная районная больница" (в настоящее время ЦОВП размещается в приспособленном помещении, планируется расширение площадей)</w:t>
            </w:r>
          </w:p>
        </w:tc>
        <w:tc>
          <w:tcPr>
            <w:tcW w:w="226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Новооскольский городской округ, с. Голубино, ул. Набережная, 21/2</w:t>
            </w:r>
          </w:p>
        </w:tc>
        <w:tc>
          <w:tcPr>
            <w:tcW w:w="7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69</w:t>
            </w:r>
          </w:p>
        </w:tc>
        <w:tc>
          <w:tcPr>
            <w:tcW w:w="17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Строительство взамен существующего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Да</w:t>
            </w:r>
          </w:p>
        </w:tc>
        <w:tc>
          <w:tcPr>
            <w:tcW w:w="18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1 108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160,00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11 841,0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11 841,0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"Прохоровская центральная районная больница"</w:t>
            </w:r>
          </w:p>
        </w:tc>
        <w:tc>
          <w:tcPr>
            <w:tcW w:w="24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Строительство ФАП в х. Пригорки Прохоровского района, ОГБУЗ "Прохоровская центральная районная больница"</w:t>
            </w:r>
          </w:p>
        </w:tc>
        <w:tc>
          <w:tcPr>
            <w:tcW w:w="226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Прохоровский район, х. Пригорки, ул. Проселочная, д. 1</w:t>
            </w:r>
          </w:p>
        </w:tc>
        <w:tc>
          <w:tcPr>
            <w:tcW w:w="7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82</w:t>
            </w:r>
          </w:p>
        </w:tc>
        <w:tc>
          <w:tcPr>
            <w:tcW w:w="17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Строительство взамен существующего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Нет</w:t>
            </w:r>
          </w:p>
        </w:tc>
        <w:tc>
          <w:tcPr>
            <w:tcW w:w="18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292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85,00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5 882,0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5 882,0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"Прохоровская центральная районная больница"</w:t>
            </w:r>
          </w:p>
        </w:tc>
        <w:tc>
          <w:tcPr>
            <w:tcW w:w="24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"Прохоровская центральная районная больница", поликлиника ЦРБ (необходимо увеличение площадей - организация пристройки)</w:t>
            </w:r>
          </w:p>
        </w:tc>
        <w:tc>
          <w:tcPr>
            <w:tcW w:w="226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Прохоровский район, пгт Прохоровка, ул. Лермонтова, д. 54</w:t>
            </w:r>
          </w:p>
        </w:tc>
        <w:tc>
          <w:tcPr>
            <w:tcW w:w="7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67</w:t>
            </w:r>
          </w:p>
        </w:tc>
        <w:tc>
          <w:tcPr>
            <w:tcW w:w="17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Реконструкция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Да</w:t>
            </w:r>
          </w:p>
        </w:tc>
        <w:tc>
          <w:tcPr>
            <w:tcW w:w="18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9 601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1 200,00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44 592,0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44 592,0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"Прохоровская центральная районная больница"</w:t>
            </w:r>
          </w:p>
        </w:tc>
        <w:tc>
          <w:tcPr>
            <w:tcW w:w="24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Строительство ФАП в с. Тетеревино Прохоровского района, ОГБУЗ "Прохоровская центральная районная больница"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(в настоящее время ФАП размещается в приспособленном помещении на условиях безвозмездного пользования (до 2024 года), планируется расширение площадей)</w:t>
            </w:r>
          </w:p>
        </w:tc>
        <w:tc>
          <w:tcPr>
            <w:tcW w:w="226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Прохоровский район, с. Тетеревино, ул. Центральная, д. 3</w:t>
            </w:r>
          </w:p>
        </w:tc>
        <w:tc>
          <w:tcPr>
            <w:tcW w:w="7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70</w:t>
            </w:r>
          </w:p>
        </w:tc>
        <w:tc>
          <w:tcPr>
            <w:tcW w:w="17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Строительство взамен существующего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Нет</w:t>
            </w:r>
          </w:p>
        </w:tc>
        <w:tc>
          <w:tcPr>
            <w:tcW w:w="18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85,00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7 074,0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7 074,0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"Прохоровская центральная районная больница"</w:t>
            </w:r>
          </w:p>
        </w:tc>
        <w:tc>
          <w:tcPr>
            <w:tcW w:w="24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Строительство ФАП в с. Шахово Прохоровского района, ОГБУЗ "Прохоровская центральная районная больница"</w:t>
            </w:r>
          </w:p>
        </w:tc>
        <w:tc>
          <w:tcPr>
            <w:tcW w:w="226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Прохоровский район, с. Шахово, ул. Центральная, д. 42</w:t>
            </w:r>
          </w:p>
        </w:tc>
        <w:tc>
          <w:tcPr>
            <w:tcW w:w="7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81</w:t>
            </w:r>
          </w:p>
        </w:tc>
        <w:tc>
          <w:tcPr>
            <w:tcW w:w="17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Строительство взамен существующего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Нет</w:t>
            </w:r>
          </w:p>
        </w:tc>
        <w:tc>
          <w:tcPr>
            <w:tcW w:w="18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289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85,00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5 882,0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5 882,0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"Ровеньская центральная районная больница"</w:t>
            </w:r>
          </w:p>
        </w:tc>
        <w:tc>
          <w:tcPr>
            <w:tcW w:w="24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Строительство ОСВ в с. Нагольное Ровеньского района, ОГБУЗ "Ровеньская центральная районная больница" (в настоящее время ЦОВП размещается в приспособленном помещении, планируется расширение площадей)</w:t>
            </w:r>
          </w:p>
        </w:tc>
        <w:tc>
          <w:tcPr>
            <w:tcW w:w="226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Ровеньский район, с. Нагольное, ул. Победы, д. 74</w:t>
            </w:r>
          </w:p>
        </w:tc>
        <w:tc>
          <w:tcPr>
            <w:tcW w:w="7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65</w:t>
            </w:r>
          </w:p>
        </w:tc>
        <w:tc>
          <w:tcPr>
            <w:tcW w:w="17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Строительство взамен существующего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Нет</w:t>
            </w:r>
          </w:p>
        </w:tc>
        <w:tc>
          <w:tcPr>
            <w:tcW w:w="18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1 185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160,00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13 508,0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13 508,0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"Томаровская районная больница им. И.С.Сальтевского"</w:t>
            </w:r>
          </w:p>
        </w:tc>
        <w:tc>
          <w:tcPr>
            <w:tcW w:w="24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Строительство ФАП в с. Завидовка Яковлевского городского округа, ОГБУЗ "Томаровская районная больница им. И.С.Сальтевского" (в настоящее время ФАП размещается в приспособленном помещении, планируется расширение площадей)</w:t>
            </w:r>
          </w:p>
        </w:tc>
        <w:tc>
          <w:tcPr>
            <w:tcW w:w="226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Яковлевский городской округ, с. Завидовка, ул. Школьная, д. 1/1</w:t>
            </w:r>
          </w:p>
        </w:tc>
        <w:tc>
          <w:tcPr>
            <w:tcW w:w="7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</w:t>
            </w:r>
          </w:p>
        </w:tc>
        <w:tc>
          <w:tcPr>
            <w:tcW w:w="17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Строительство взамен существующего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Нет</w:t>
            </w:r>
          </w:p>
        </w:tc>
        <w:tc>
          <w:tcPr>
            <w:tcW w:w="18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757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85,00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7 074,0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7 074,0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"Томаровская районная больница им. И.С.Сальтевского"</w:t>
            </w:r>
          </w:p>
        </w:tc>
        <w:tc>
          <w:tcPr>
            <w:tcW w:w="24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Строительство ФАП в с. Мощеное Яковлевского городского округа, ОГБУЗ "Томаровская районная больница им. И.С.Сальтевского" (в настоящее время ФАП размещается в приспособленном помещении, планируется расширение площадей)</w:t>
            </w:r>
          </w:p>
        </w:tc>
        <w:tc>
          <w:tcPr>
            <w:tcW w:w="226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Яковлевский городской округ, с. Мощеное, ул. Садовая, д. 2а</w:t>
            </w:r>
          </w:p>
        </w:tc>
        <w:tc>
          <w:tcPr>
            <w:tcW w:w="7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73</w:t>
            </w:r>
          </w:p>
        </w:tc>
        <w:tc>
          <w:tcPr>
            <w:tcW w:w="17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Строительство взамен существующего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Нет</w:t>
            </w:r>
          </w:p>
        </w:tc>
        <w:tc>
          <w:tcPr>
            <w:tcW w:w="18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504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85,00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7 074,0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7 074,0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"Томаровская районная больница им. И.С.Сальтевского"</w:t>
            </w:r>
          </w:p>
        </w:tc>
        <w:tc>
          <w:tcPr>
            <w:tcW w:w="24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Реконструкция здания поликлиники ОГБУЗ "Томаровская районная больница им. И.С.Сальтевского", Яковлевский городской округ, п. Томаровка, ул. Магистральная, д. 86 (необходимо выполнить пристройку к зданию для организации диагностического блока, в настоящее время в другом здании)</w:t>
            </w:r>
          </w:p>
        </w:tc>
        <w:tc>
          <w:tcPr>
            <w:tcW w:w="226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Яковлевский городской округ, п. Томаровка, ул. Магистральная, д. 86, корпус 1</w:t>
            </w:r>
          </w:p>
        </w:tc>
        <w:tc>
          <w:tcPr>
            <w:tcW w:w="7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</w:t>
            </w:r>
          </w:p>
        </w:tc>
        <w:tc>
          <w:tcPr>
            <w:tcW w:w="17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Реконструкция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Да</w:t>
            </w:r>
          </w:p>
        </w:tc>
        <w:tc>
          <w:tcPr>
            <w:tcW w:w="18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16 697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1 628,00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63 833,9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63 833,9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"Томаровская районная больница им. И.С.Сальтевского"</w:t>
            </w:r>
          </w:p>
        </w:tc>
        <w:tc>
          <w:tcPr>
            <w:tcW w:w="24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Строительство ФАП в с. Триречное Яковлевского городского округа, ОГБУЗ "Томаровская районная больница им. И.С.Сальтевского"</w:t>
            </w:r>
          </w:p>
        </w:tc>
        <w:tc>
          <w:tcPr>
            <w:tcW w:w="226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Яковлевский городской округ, с. Триречное, ул. Школьная, д. 3</w:t>
            </w:r>
          </w:p>
        </w:tc>
        <w:tc>
          <w:tcPr>
            <w:tcW w:w="7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85</w:t>
            </w:r>
          </w:p>
        </w:tc>
        <w:tc>
          <w:tcPr>
            <w:tcW w:w="17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Строительство взамен существующего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Нет</w:t>
            </w:r>
          </w:p>
        </w:tc>
        <w:tc>
          <w:tcPr>
            <w:tcW w:w="18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405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85,00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5 882,0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5 882,0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"Томаровская районная больница им. И.С.Сальтевского"</w:t>
            </w:r>
          </w:p>
        </w:tc>
        <w:tc>
          <w:tcPr>
            <w:tcW w:w="24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Строительство ОСВ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в с. Кустовое Яковлевского городского округа, ОГБУЗ "Томаровская районная больница им. И.С.Сальтевского" (в настоящее время ЦОВП размещается в приспособленном помещении, планируется расширение площадей)</w:t>
            </w:r>
          </w:p>
        </w:tc>
        <w:tc>
          <w:tcPr>
            <w:tcW w:w="226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Яковлевский городской округ, с. Кустовое, ул. Победы, д. 5а</w:t>
            </w:r>
          </w:p>
        </w:tc>
        <w:tc>
          <w:tcPr>
            <w:tcW w:w="7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</w:t>
            </w:r>
          </w:p>
        </w:tc>
        <w:tc>
          <w:tcPr>
            <w:tcW w:w="17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Строительство взамен существующего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Нет</w:t>
            </w:r>
          </w:p>
        </w:tc>
        <w:tc>
          <w:tcPr>
            <w:tcW w:w="18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1 570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160,00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13 508,0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13 508,0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"Чернянская центральная районная больница им. П.В.Гапотченко"</w:t>
            </w:r>
          </w:p>
        </w:tc>
        <w:tc>
          <w:tcPr>
            <w:tcW w:w="24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Строительство ФАП в с. Кавылено Чернянского район, ОГБУЗ "Чернянская центральная районная больница им. П.В.Гапотченко"</w:t>
            </w:r>
          </w:p>
        </w:tc>
        <w:tc>
          <w:tcPr>
            <w:tcW w:w="226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Чернянский район, с. Ковылено, пер. Почтовый, д. 1</w:t>
            </w:r>
          </w:p>
        </w:tc>
        <w:tc>
          <w:tcPr>
            <w:tcW w:w="7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82</w:t>
            </w:r>
          </w:p>
        </w:tc>
        <w:tc>
          <w:tcPr>
            <w:tcW w:w="17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Строительство взамен существующего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Нет</w:t>
            </w:r>
          </w:p>
        </w:tc>
        <w:tc>
          <w:tcPr>
            <w:tcW w:w="18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233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85,00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5 882,0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5 882,0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32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"Чернянская центральная районная больница им. П.В.Гапотченко"</w:t>
            </w:r>
          </w:p>
        </w:tc>
        <w:tc>
          <w:tcPr>
            <w:tcW w:w="24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Строительство ФАП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в с. Ларисовка Чернянского района, ОГБУЗ "Чернянская центральная районная больница имени П.В.Гапотченко"</w:t>
            </w:r>
          </w:p>
        </w:tc>
        <w:tc>
          <w:tcPr>
            <w:tcW w:w="226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Чернянский район, с. Ларисовка, ул. Зеленая, д. 26</w:t>
            </w:r>
          </w:p>
        </w:tc>
        <w:tc>
          <w:tcPr>
            <w:tcW w:w="7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86</w:t>
            </w:r>
          </w:p>
        </w:tc>
        <w:tc>
          <w:tcPr>
            <w:tcW w:w="17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Строительство взамен существующего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Нет</w:t>
            </w:r>
          </w:p>
        </w:tc>
        <w:tc>
          <w:tcPr>
            <w:tcW w:w="18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131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85,00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5 882,0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5 882,0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"Чернянская центральная районная больница им. П.В.Гапотченко"</w:t>
            </w:r>
          </w:p>
        </w:tc>
        <w:tc>
          <w:tcPr>
            <w:tcW w:w="24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Строительство ОСВ в с. Ездочное Чернянского района, ОГБУЗ "Чернянская центральная районная больница имени П.В.Гапотченко"</w:t>
            </w:r>
          </w:p>
        </w:tc>
        <w:tc>
          <w:tcPr>
            <w:tcW w:w="226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Чернянский район, с. Ездочное, ул. Пролетарская, д. 10</w:t>
            </w:r>
          </w:p>
        </w:tc>
        <w:tc>
          <w:tcPr>
            <w:tcW w:w="7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85</w:t>
            </w:r>
          </w:p>
        </w:tc>
        <w:tc>
          <w:tcPr>
            <w:tcW w:w="17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Строительство взамен существующего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Нет</w:t>
            </w:r>
          </w:p>
        </w:tc>
        <w:tc>
          <w:tcPr>
            <w:tcW w:w="18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1 651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160,00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10 141,0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10 141,0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"Чернянская центральная районная больница им. П.В.Гапотченко"</w:t>
            </w:r>
          </w:p>
        </w:tc>
        <w:tc>
          <w:tcPr>
            <w:tcW w:w="24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Строительство ОСВ в с. Кочегуры Чернянского района, ОГБУЗ "Чернянская центральная районная больница имени П.В.Гапотченко"</w:t>
            </w:r>
          </w:p>
        </w:tc>
        <w:tc>
          <w:tcPr>
            <w:tcW w:w="226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Чернянский район, с. Кочегуры, ул. Центральная, д. 80</w:t>
            </w:r>
          </w:p>
        </w:tc>
        <w:tc>
          <w:tcPr>
            <w:tcW w:w="7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83</w:t>
            </w:r>
          </w:p>
        </w:tc>
        <w:tc>
          <w:tcPr>
            <w:tcW w:w="17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Строительство взамен существующего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Нет</w:t>
            </w:r>
          </w:p>
        </w:tc>
        <w:tc>
          <w:tcPr>
            <w:tcW w:w="18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695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140,00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9 245,0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9 245,0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"Чернянская центральная районная больница им. П.В.Гапотченко"</w:t>
            </w:r>
          </w:p>
        </w:tc>
        <w:tc>
          <w:tcPr>
            <w:tcW w:w="24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Строительство ОСВ в с. Огибное Чернянского района, ОГБУЗ "Чернянская центральная районная больница имени П.В.Гапотченко"</w:t>
            </w:r>
          </w:p>
        </w:tc>
        <w:tc>
          <w:tcPr>
            <w:tcW w:w="226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Чернянский район, с. Огибное, ул. Центральная, д. 53/2</w:t>
            </w:r>
          </w:p>
        </w:tc>
        <w:tc>
          <w:tcPr>
            <w:tcW w:w="7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83</w:t>
            </w:r>
          </w:p>
        </w:tc>
        <w:tc>
          <w:tcPr>
            <w:tcW w:w="17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Строительство взамен существующего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Нет</w:t>
            </w:r>
          </w:p>
        </w:tc>
        <w:tc>
          <w:tcPr>
            <w:tcW w:w="18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558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140,00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9 245,0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9 245,0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"Чернянская центральная районная больница им. П.В.Гапотченко"</w:t>
            </w:r>
          </w:p>
        </w:tc>
        <w:tc>
          <w:tcPr>
            <w:tcW w:w="24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Строительство ОСВ в с. Русская Халань Чернянского района, ОГБУЗ "Чернянская центральная районная больница имени П.В.Гапотченко"</w:t>
            </w:r>
          </w:p>
        </w:tc>
        <w:tc>
          <w:tcPr>
            <w:tcW w:w="226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Чернянский район, с. Русская Халань, ул. 1 Мая, д. 37/2</w:t>
            </w:r>
          </w:p>
        </w:tc>
        <w:tc>
          <w:tcPr>
            <w:tcW w:w="7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83</w:t>
            </w:r>
          </w:p>
        </w:tc>
        <w:tc>
          <w:tcPr>
            <w:tcW w:w="17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Строительство взамен существующего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Нет</w:t>
            </w:r>
          </w:p>
        </w:tc>
        <w:tc>
          <w:tcPr>
            <w:tcW w:w="18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1 054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160,00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10 141,0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10 141,0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"Шебекинская центральная районная больница"</w:t>
            </w:r>
          </w:p>
        </w:tc>
        <w:tc>
          <w:tcPr>
            <w:tcW w:w="24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Строительство амбулатории в с. Белянка Шебекинского городского округа, ОГБУЗ "Шебекинская центральная районная больница" (в настоящее время амбулатория размещается в приспособленном помещении, планируется расширение площадей)</w:t>
            </w:r>
          </w:p>
        </w:tc>
        <w:tc>
          <w:tcPr>
            <w:tcW w:w="226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Шебекинский городской округ, с. Белянка, ул. Петренко, д. 20</w:t>
            </w:r>
          </w:p>
        </w:tc>
        <w:tc>
          <w:tcPr>
            <w:tcW w:w="7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</w:t>
            </w:r>
          </w:p>
        </w:tc>
        <w:tc>
          <w:tcPr>
            <w:tcW w:w="17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Строительство взамен существующего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Нет</w:t>
            </w:r>
          </w:p>
        </w:tc>
        <w:tc>
          <w:tcPr>
            <w:tcW w:w="18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2 610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180,00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17 139,0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17 139,0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38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24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Строительство ФАП в мкр "Никольское-25" Белгородского района, ОГБУЗ "Белгородская центральная районная больница"</w:t>
            </w:r>
          </w:p>
        </w:tc>
        <w:tc>
          <w:tcPr>
            <w:tcW w:w="226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Белгородский район, с. Никольское, мкр Никольское-25</w:t>
            </w:r>
          </w:p>
        </w:tc>
        <w:tc>
          <w:tcPr>
            <w:tcW w:w="73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7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Новое строительство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Нет</w:t>
            </w:r>
          </w:p>
        </w:tc>
        <w:tc>
          <w:tcPr>
            <w:tcW w:w="18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385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140,00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10 878,0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10 878,0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24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Строительство ФАП в мкр "Северный-37" Белгородского района, ОГБУЗ "Белгородская центральная районная больница"</w:t>
            </w:r>
          </w:p>
        </w:tc>
        <w:tc>
          <w:tcPr>
            <w:tcW w:w="226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Белгородский район, п. Северный, мкр Северный-37</w:t>
            </w:r>
          </w:p>
        </w:tc>
        <w:tc>
          <w:tcPr>
            <w:tcW w:w="73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7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Новое строительство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Нет</w:t>
            </w:r>
          </w:p>
        </w:tc>
        <w:tc>
          <w:tcPr>
            <w:tcW w:w="18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1 275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140,00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10 878,0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10 878,0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24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Строительство ФАП в п. Набокино Старооскольского городского округа, ОГБУЗ "Старооскольская окружная больница Святителя Луки Крымского"</w:t>
            </w:r>
          </w:p>
        </w:tc>
        <w:tc>
          <w:tcPr>
            <w:tcW w:w="226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Старооскольский городской округ, п. Набокино</w:t>
            </w:r>
          </w:p>
        </w:tc>
        <w:tc>
          <w:tcPr>
            <w:tcW w:w="73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7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Новое строительство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Нет</w:t>
            </w:r>
          </w:p>
        </w:tc>
        <w:tc>
          <w:tcPr>
            <w:tcW w:w="18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136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85,00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7 074,0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7 074,0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24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Строительство ФАП в п. Первомайский Шебекинского городского округа, ОГБУЗ "Шебекинская центральная районная больница"</w:t>
            </w:r>
          </w:p>
        </w:tc>
        <w:tc>
          <w:tcPr>
            <w:tcW w:w="226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Шебекинский городской округ, п. Первомайский</w:t>
            </w:r>
          </w:p>
        </w:tc>
        <w:tc>
          <w:tcPr>
            <w:tcW w:w="73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7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Новое строительство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Нет</w:t>
            </w:r>
          </w:p>
        </w:tc>
        <w:tc>
          <w:tcPr>
            <w:tcW w:w="18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159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85,00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7 074,0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7 074,0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42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24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Строительство ФАП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в с. Богун-Городок Борисовского района, ОГБУЗ "Борисовская центральная районная больница"</w:t>
            </w:r>
          </w:p>
        </w:tc>
        <w:tc>
          <w:tcPr>
            <w:tcW w:w="226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Борисовский район, с. Богун-Городок</w:t>
            </w:r>
          </w:p>
        </w:tc>
        <w:tc>
          <w:tcPr>
            <w:tcW w:w="73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7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Новое строительство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Нет</w:t>
            </w:r>
          </w:p>
        </w:tc>
        <w:tc>
          <w:tcPr>
            <w:tcW w:w="18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129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85,00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7 074,0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7 074,0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43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24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Строительство ФАП в с. Выползово Старооскольского городского округа, ОГБУЗ "Старооскольская окружная больница Святителя Луки Крымского"</w:t>
            </w:r>
          </w:p>
        </w:tc>
        <w:tc>
          <w:tcPr>
            <w:tcW w:w="226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Старооскольский городской округ, с. Выползово</w:t>
            </w:r>
          </w:p>
        </w:tc>
        <w:tc>
          <w:tcPr>
            <w:tcW w:w="73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7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Новое строительство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Нет</w:t>
            </w:r>
          </w:p>
        </w:tc>
        <w:tc>
          <w:tcPr>
            <w:tcW w:w="18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175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85,00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7 074,0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7 074,0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24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Строительство ФАП в с. Красная Нива Волоконовского района, ОГБУЗ "Волоконовская центральная районная больница"</w:t>
            </w:r>
          </w:p>
        </w:tc>
        <w:tc>
          <w:tcPr>
            <w:tcW w:w="226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Волоконовский район, с. Красная Нива</w:t>
            </w:r>
          </w:p>
        </w:tc>
        <w:tc>
          <w:tcPr>
            <w:tcW w:w="73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7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Новое строительство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Нет</w:t>
            </w:r>
          </w:p>
        </w:tc>
        <w:tc>
          <w:tcPr>
            <w:tcW w:w="18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137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85,00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7 074,0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7 074,0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45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24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Строительство ФАП в с. Красное Городище Волоконовского района, ОГБУЗ "Волоконовская центральная районная больница"</w:t>
            </w:r>
          </w:p>
        </w:tc>
        <w:tc>
          <w:tcPr>
            <w:tcW w:w="226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Волоконовский район, с. Красное Городище</w:t>
            </w:r>
          </w:p>
        </w:tc>
        <w:tc>
          <w:tcPr>
            <w:tcW w:w="73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7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Новое строительство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Нет</w:t>
            </w:r>
          </w:p>
        </w:tc>
        <w:tc>
          <w:tcPr>
            <w:tcW w:w="18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109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85,00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7 074,0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7 074,0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46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24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Строительство ФАП в с. Лопухинка Губкинского городского округа, ОГБУЗ "Губкинская центральная районная больница"</w:t>
            </w:r>
          </w:p>
        </w:tc>
        <w:tc>
          <w:tcPr>
            <w:tcW w:w="226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Губкинский городской округ, с. Лопухинка</w:t>
            </w:r>
          </w:p>
        </w:tc>
        <w:tc>
          <w:tcPr>
            <w:tcW w:w="73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7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Новое строительство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Нет</w:t>
            </w:r>
          </w:p>
        </w:tc>
        <w:tc>
          <w:tcPr>
            <w:tcW w:w="18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222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85,00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7 074,0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7 074,0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24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Строительство ФАП в с. Новый Поселок Ивнянского района, ОГБУЗ "Ивнянская центральная районная больница"</w:t>
            </w:r>
          </w:p>
        </w:tc>
        <w:tc>
          <w:tcPr>
            <w:tcW w:w="226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Ивнянский район, с. Новый Поселок</w:t>
            </w:r>
          </w:p>
        </w:tc>
        <w:tc>
          <w:tcPr>
            <w:tcW w:w="73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7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Новое строительство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Нет</w:t>
            </w:r>
          </w:p>
        </w:tc>
        <w:tc>
          <w:tcPr>
            <w:tcW w:w="18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142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85,00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7 074,0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7 074,0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48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24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Строительство ФАП в с. Пуляевка Белгородского района, ОГБУЗ "Белгородская центральная районная больница"</w:t>
            </w:r>
          </w:p>
        </w:tc>
        <w:tc>
          <w:tcPr>
            <w:tcW w:w="226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Белгородский район, с. Пуляевка</w:t>
            </w:r>
          </w:p>
        </w:tc>
        <w:tc>
          <w:tcPr>
            <w:tcW w:w="73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7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Новое строительство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Нет</w:t>
            </w:r>
          </w:p>
        </w:tc>
        <w:tc>
          <w:tcPr>
            <w:tcW w:w="18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159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85,00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7 074,0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7 074,0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49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24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Строительство ФАП в с. Санково Грайворонского городского округа, ОГБУЗ "Грайворонская центральная районная больница"</w:t>
            </w:r>
          </w:p>
        </w:tc>
        <w:tc>
          <w:tcPr>
            <w:tcW w:w="226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Грайворонский городской округ, с. Санково</w:t>
            </w:r>
          </w:p>
        </w:tc>
        <w:tc>
          <w:tcPr>
            <w:tcW w:w="73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7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Новое строительство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Нет</w:t>
            </w:r>
          </w:p>
        </w:tc>
        <w:tc>
          <w:tcPr>
            <w:tcW w:w="18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274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85,00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7 074,0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7 074,0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24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Строительство ФАП в х. Калинин Губкинского городского округа, ОГБУЗ "Губкинская центральная районная больница"</w:t>
            </w:r>
          </w:p>
        </w:tc>
        <w:tc>
          <w:tcPr>
            <w:tcW w:w="226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Губкинский городской округ, х. Калинин</w:t>
            </w:r>
          </w:p>
        </w:tc>
        <w:tc>
          <w:tcPr>
            <w:tcW w:w="73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7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Новое строительство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Нет</w:t>
            </w:r>
          </w:p>
        </w:tc>
        <w:tc>
          <w:tcPr>
            <w:tcW w:w="18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168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85,00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7 074,0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7 074,0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51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24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Строительство ФАП в х. Орлов Вейделевского района, ОГБУЗ "Вейделевская центральная районная больница"</w:t>
            </w:r>
          </w:p>
        </w:tc>
        <w:tc>
          <w:tcPr>
            <w:tcW w:w="226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Вейделевский район, х. Орлов</w:t>
            </w:r>
          </w:p>
        </w:tc>
        <w:tc>
          <w:tcPr>
            <w:tcW w:w="73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7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Новое строительство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Нет</w:t>
            </w:r>
          </w:p>
        </w:tc>
        <w:tc>
          <w:tcPr>
            <w:tcW w:w="18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151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85,00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7 074,0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7 074,0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52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24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Строительство ОСВ в мкр ИЖС "Заречье" Старооскольского городского округа, ОГБУЗ "Старооскольская окружная больница Святителя Луки Крымского"</w:t>
            </w:r>
          </w:p>
        </w:tc>
        <w:tc>
          <w:tcPr>
            <w:tcW w:w="226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Старооскольский городской округ, г. Старый Оскол, мкр Заречье</w:t>
            </w:r>
          </w:p>
        </w:tc>
        <w:tc>
          <w:tcPr>
            <w:tcW w:w="73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7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Новое строительство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Нет</w:t>
            </w:r>
          </w:p>
        </w:tc>
        <w:tc>
          <w:tcPr>
            <w:tcW w:w="18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1 750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160,00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11 841,0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11 841,0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53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24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Строительство ОСВ в мкр ИЖС "Казацкий" Старооскольского городского округа, ОГБУЗ "Старооскольская окружная больница Святителя Луки Крымского"</w:t>
            </w:r>
          </w:p>
        </w:tc>
        <w:tc>
          <w:tcPr>
            <w:tcW w:w="226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Старооскольский городской округ, г. Старый Оскол, мкр ИЖС Казацкий</w:t>
            </w:r>
          </w:p>
        </w:tc>
        <w:tc>
          <w:tcPr>
            <w:tcW w:w="73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7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Новое строительство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Нет</w:t>
            </w:r>
          </w:p>
        </w:tc>
        <w:tc>
          <w:tcPr>
            <w:tcW w:w="18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1 901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160,00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11 841,0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11 841,0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54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24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Строительство ОСВ в г. Белгороде, ул. Молодежная, ОГБУЗ "Городская поликлиника г. Белгорода"</w:t>
            </w:r>
          </w:p>
        </w:tc>
        <w:tc>
          <w:tcPr>
            <w:tcW w:w="226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Белгород, ул. Молодежная</w:t>
            </w:r>
          </w:p>
        </w:tc>
        <w:tc>
          <w:tcPr>
            <w:tcW w:w="73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7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Новое строительство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Нет</w:t>
            </w:r>
          </w:p>
        </w:tc>
        <w:tc>
          <w:tcPr>
            <w:tcW w:w="18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4 000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340,00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26 339,0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26 339,0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55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24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Строительство ОСВ в г. Белгороде, ул. Орлова, ОГБУЗ "Городская поликлиника г. Белгорода"</w:t>
            </w:r>
          </w:p>
        </w:tc>
        <w:tc>
          <w:tcPr>
            <w:tcW w:w="226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Белгород, ул. Орлова</w:t>
            </w:r>
          </w:p>
        </w:tc>
        <w:tc>
          <w:tcPr>
            <w:tcW w:w="73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7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Новое строительство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Нет</w:t>
            </w:r>
          </w:p>
        </w:tc>
        <w:tc>
          <w:tcPr>
            <w:tcW w:w="18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4 000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340,00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26 339,0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26 339,0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24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Строительство ОСВ в мкр ИЖС "Пушкарские дачи" Старооскольского городского округа, ОГБУЗ "Старооскольская окружная больница Святителя Луки Крымского"</w:t>
            </w:r>
          </w:p>
        </w:tc>
        <w:tc>
          <w:tcPr>
            <w:tcW w:w="226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область, Старооскольский городской округ, мкр ИЖС Пушкарские дачи</w:t>
            </w:r>
          </w:p>
        </w:tc>
        <w:tc>
          <w:tcPr>
            <w:tcW w:w="73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7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Новое строительство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Нет</w:t>
            </w:r>
          </w:p>
        </w:tc>
        <w:tc>
          <w:tcPr>
            <w:tcW w:w="18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4 250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200,00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16 915,0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16 915,0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57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24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Строительство ОСВ в мкр "Разумное-54" Белгородского района, ОГБУЗ "Белгородская центральная районная больница"</w:t>
            </w:r>
          </w:p>
        </w:tc>
        <w:tc>
          <w:tcPr>
            <w:tcW w:w="226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Белгородский район, пгт Разумное, мкр Разумное-54</w:t>
            </w:r>
          </w:p>
        </w:tc>
        <w:tc>
          <w:tcPr>
            <w:tcW w:w="73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7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Новое строительство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Нет</w:t>
            </w:r>
          </w:p>
        </w:tc>
        <w:tc>
          <w:tcPr>
            <w:tcW w:w="18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3 000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160,00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11 841,0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11 841,0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58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24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Строительство ОСВ в мкр "Разумное-71" Белгородского района, ОГБУЗ "Белгородская центральная районная больница"</w:t>
            </w:r>
          </w:p>
        </w:tc>
        <w:tc>
          <w:tcPr>
            <w:tcW w:w="226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Белгородский район, пгт Разумное, мкр ИЖС Разумное-71</w:t>
            </w:r>
          </w:p>
        </w:tc>
        <w:tc>
          <w:tcPr>
            <w:tcW w:w="73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7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Новое строительство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Нет</w:t>
            </w:r>
          </w:p>
        </w:tc>
        <w:tc>
          <w:tcPr>
            <w:tcW w:w="18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3 000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180,00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15 062,0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15 062,0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59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24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Строительство ОСВ в мкр "Разумное-71" Белгородского района, ОГБУЗ "Белгородская центральная районная больница"</w:t>
            </w:r>
          </w:p>
        </w:tc>
        <w:tc>
          <w:tcPr>
            <w:tcW w:w="226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Белгородский район, пгт Разумное, мкр ИЖС Разумное-71</w:t>
            </w:r>
          </w:p>
        </w:tc>
        <w:tc>
          <w:tcPr>
            <w:tcW w:w="73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7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Новое строительство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Нет</w:t>
            </w:r>
          </w:p>
        </w:tc>
        <w:tc>
          <w:tcPr>
            <w:tcW w:w="18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3 000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180,00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15 062,0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15 062,0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24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Строительство ОСВ в мкр "Устинка" Шебекинского городского округа, ОГБУЗ "Шебекинская центральная районная больница"</w:t>
            </w:r>
          </w:p>
        </w:tc>
        <w:tc>
          <w:tcPr>
            <w:tcW w:w="226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Шебекинский городской округ, мкр Устинка</w:t>
            </w:r>
          </w:p>
        </w:tc>
        <w:tc>
          <w:tcPr>
            <w:tcW w:w="73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7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Новое строительство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Нет</w:t>
            </w:r>
          </w:p>
        </w:tc>
        <w:tc>
          <w:tcPr>
            <w:tcW w:w="18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1 817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140,00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10 878,0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10 878,0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61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24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Строительство ОСВ в мкр "Улитка" Белгородского района, ОГБУЗ "Белгородская центральная районная больница"</w:t>
            </w:r>
          </w:p>
        </w:tc>
        <w:tc>
          <w:tcPr>
            <w:tcW w:w="226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Белгородский район, п. Дубовое, мкр Улитка</w:t>
            </w:r>
          </w:p>
        </w:tc>
        <w:tc>
          <w:tcPr>
            <w:tcW w:w="73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7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Новое строительство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Нет</w:t>
            </w:r>
          </w:p>
        </w:tc>
        <w:tc>
          <w:tcPr>
            <w:tcW w:w="18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3 000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400,00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30 258,0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30 258,0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ИТОГО</w:t>
            </w:r>
          </w:p>
        </w:tc>
        <w:tc>
          <w:tcPr>
            <w:tcW w:w="249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2268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73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75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8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27 537,51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1 755 010,4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126 910,0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379 013,9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110 985,0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1 138 101,5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</w:tr>
    </w:tbl>
    <w:p>
      <w:pPr>
        <w:sectPr>
          <w:headerReference w:type="default" r:id="rId15"/>
          <w:headerReference w:type="first" r:id="rId15"/>
          <w:footerReference w:type="default" r:id="rId16"/>
          <w:footerReference w:type="first" r:id="rId16"/>
          <w:pgSz w:w="16838" w:h="11906" w:orient="landscape"/>
          <w:pgMar w:top="1133" w:right="1440" w:bottom="566" w:left="1440" w:header="0" w:footer="0" w:gutter="0"/>
          <w:titlePg/>
        </w:sectPr>
      </w:pPr>
    </w:p>
    <w:p>
      <w:pPr>
        <w:pStyle w:val="0"/>
        <w:jc w:val="center"/>
      </w:pPr>
      <w:r>
        <w:rPr>
          <w:sz w:val="20"/>
        </w:rPr>
      </w:r>
    </w:p>
    <w:p>
      <w:pPr>
        <w:pStyle w:val="2"/>
        <w:outlineLvl w:val="2"/>
        <w:jc w:val="center"/>
      </w:pPr>
      <w:r>
        <w:rPr>
          <w:sz w:val="20"/>
        </w:rPr>
        <w:t xml:space="preserve">Капитальный ремонт медицинских организаций, подведомственных</w:t>
      </w:r>
    </w:p>
    <w:p>
      <w:pPr>
        <w:pStyle w:val="2"/>
        <w:jc w:val="center"/>
      </w:pPr>
      <w:r>
        <w:rPr>
          <w:sz w:val="20"/>
        </w:rPr>
        <w:t xml:space="preserve">департаменту здравоохранения Белгородской области, и (или)</w:t>
      </w:r>
    </w:p>
    <w:p>
      <w:pPr>
        <w:pStyle w:val="2"/>
        <w:jc w:val="center"/>
      </w:pPr>
      <w:r>
        <w:rPr>
          <w:sz w:val="20"/>
        </w:rPr>
        <w:t xml:space="preserve">муниципальных медицинских организаций, расположенных</w:t>
      </w:r>
    </w:p>
    <w:p>
      <w:pPr>
        <w:pStyle w:val="2"/>
        <w:jc w:val="center"/>
      </w:pPr>
      <w:r>
        <w:rPr>
          <w:sz w:val="20"/>
        </w:rPr>
        <w:t xml:space="preserve">на территории Белгородской области, оказывающих первичную</w:t>
      </w:r>
    </w:p>
    <w:p>
      <w:pPr>
        <w:pStyle w:val="2"/>
        <w:jc w:val="center"/>
      </w:pPr>
      <w:r>
        <w:rPr>
          <w:sz w:val="20"/>
        </w:rPr>
        <w:t xml:space="preserve">медико-санитарную помощь взрослым и детям, их обособленных</w:t>
      </w:r>
    </w:p>
    <w:p>
      <w:pPr>
        <w:pStyle w:val="2"/>
        <w:jc w:val="center"/>
      </w:pPr>
      <w:r>
        <w:rPr>
          <w:sz w:val="20"/>
        </w:rPr>
        <w:t xml:space="preserve">структурных подразделений, центральных районных</w:t>
      </w:r>
    </w:p>
    <w:p>
      <w:pPr>
        <w:pStyle w:val="2"/>
        <w:jc w:val="center"/>
      </w:pPr>
      <w:r>
        <w:rPr>
          <w:sz w:val="20"/>
        </w:rPr>
        <w:t xml:space="preserve">и районных больниц</w:t>
      </w:r>
    </w:p>
    <w:p>
      <w:pPr>
        <w:pStyle w:val="0"/>
        <w:jc w:val="center"/>
      </w:pPr>
      <w:r>
        <w:rPr>
          <w:sz w:val="20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454"/>
        <w:gridCol w:w="2381"/>
        <w:gridCol w:w="2764"/>
        <w:gridCol w:w="2239"/>
        <w:gridCol w:w="739"/>
        <w:gridCol w:w="1549"/>
        <w:gridCol w:w="1864"/>
        <w:gridCol w:w="1084"/>
        <w:gridCol w:w="794"/>
        <w:gridCol w:w="1361"/>
        <w:gridCol w:w="1084"/>
        <w:gridCol w:w="1084"/>
        <w:gridCol w:w="1024"/>
        <w:gridCol w:w="964"/>
        <w:gridCol w:w="964"/>
        <w:gridCol w:w="1084"/>
      </w:tblGrid>
      <w:tr>
        <w:tc>
          <w:tcPr>
            <w:tcW w:w="45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N п/п</w:t>
            </w:r>
          </w:p>
        </w:tc>
        <w:tc>
          <w:tcPr>
            <w:tcW w:w="2381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Наименование юридического лица (полностью)</w:t>
            </w:r>
          </w:p>
        </w:tc>
        <w:tc>
          <w:tcPr>
            <w:tcW w:w="276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Наименование объекта (поликлиника, стационар (дневной/ круглосуточный), поликлиническое подразделение, ЦРБ, РБ, ВА, УБ, ОВОП, ФАП, ФП, прочее (переход между стационаром и структурным подразделением)</w:t>
            </w:r>
          </w:p>
        </w:tc>
        <w:tc>
          <w:tcPr>
            <w:tcW w:w="2239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Адрес объекта</w:t>
            </w:r>
          </w:p>
        </w:tc>
        <w:tc>
          <w:tcPr>
            <w:tcW w:w="739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Износ (%)</w:t>
            </w:r>
          </w:p>
        </w:tc>
        <w:tc>
          <w:tcPr>
            <w:tcW w:w="1549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Планируемое мероприятие (капитальный ремонт, выборочный ремонт)</w:t>
            </w:r>
          </w:p>
        </w:tc>
        <w:tc>
          <w:tcPr>
            <w:tcW w:w="186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Количество населения, обслуживаемого медицинской организацией (структурным подразделением)</w:t>
            </w:r>
          </w:p>
        </w:tc>
        <w:tc>
          <w:tcPr>
            <w:tcW w:w="108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Площадь объекта (кв. м)</w:t>
            </w:r>
          </w:p>
        </w:tc>
        <w:tc>
          <w:tcPr>
            <w:tcW w:w="79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Мощность объекта</w:t>
            </w:r>
          </w:p>
        </w:tc>
        <w:tc>
          <w:tcPr>
            <w:tcW w:w="1361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Наименование ремонтных работ (в случае, если выборочный капитальный ремонт)</w:t>
            </w:r>
          </w:p>
        </w:tc>
        <w:tc>
          <w:tcPr>
            <w:tcW w:w="108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Планируемая стоимость работ (тыс. руб.)</w:t>
            </w:r>
          </w:p>
        </w:tc>
        <w:tc>
          <w:tcPr>
            <w:gridSpan w:val="5"/>
            <w:tcW w:w="512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 том числе по годам: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2022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2023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2024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2025</w:t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238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27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22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7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154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  <w:tc>
          <w:tcPr>
            <w:tcW w:w="18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</w:t>
            </w:r>
          </w:p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</w:t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238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"Алексеевская центральная районная больница"</w:t>
            </w:r>
          </w:p>
        </w:tc>
        <w:tc>
          <w:tcPr>
            <w:tcW w:w="27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2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Алексеевский городской округ, г. Алексеевка, ул. Никольская, д. 2 (корпус 2)</w:t>
            </w:r>
          </w:p>
        </w:tc>
        <w:tc>
          <w:tcPr>
            <w:tcW w:w="7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52</w:t>
            </w:r>
          </w:p>
        </w:tc>
        <w:tc>
          <w:tcPr>
            <w:tcW w:w="154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Капитальный ремонт</w:t>
            </w:r>
          </w:p>
        </w:tc>
        <w:tc>
          <w:tcPr>
            <w:tcW w:w="18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60 846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4 929,60</w:t>
            </w:r>
          </w:p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450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97 896,9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97 896,9</w:t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238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"Белгородская центральная районная больница"</w:t>
            </w:r>
          </w:p>
        </w:tc>
        <w:tc>
          <w:tcPr>
            <w:tcW w:w="27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Капитальный ремонт Бессоновской амбулатории, ОГБУЗ "Белгородская ЦРБ" Белгородского района</w:t>
            </w:r>
          </w:p>
        </w:tc>
        <w:tc>
          <w:tcPr>
            <w:tcW w:w="22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Белгородский район, с. Бессоновка, ул. Партизанская, д. 17а</w:t>
            </w:r>
          </w:p>
        </w:tc>
        <w:tc>
          <w:tcPr>
            <w:tcW w:w="7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52</w:t>
            </w:r>
          </w:p>
        </w:tc>
        <w:tc>
          <w:tcPr>
            <w:tcW w:w="154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Капитальный ремонт</w:t>
            </w:r>
          </w:p>
        </w:tc>
        <w:tc>
          <w:tcPr>
            <w:tcW w:w="18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2 832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421,10</w:t>
            </w:r>
          </w:p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8 362,6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8 362,6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238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"Белгородская центральная районная больница"</w:t>
            </w:r>
          </w:p>
        </w:tc>
        <w:tc>
          <w:tcPr>
            <w:tcW w:w="27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Капитальный ремонт Веселолопанской амбулатории, ОГБУЗ "Белгородская ЦРБ" Белгородского района</w:t>
            </w:r>
          </w:p>
        </w:tc>
        <w:tc>
          <w:tcPr>
            <w:tcW w:w="22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Белгородский район, с. Веселая Лопань, ул. Гагарина, д. 2</w:t>
            </w:r>
          </w:p>
        </w:tc>
        <w:tc>
          <w:tcPr>
            <w:tcW w:w="7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52</w:t>
            </w:r>
          </w:p>
        </w:tc>
        <w:tc>
          <w:tcPr>
            <w:tcW w:w="154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Капитальный ремонт</w:t>
            </w:r>
          </w:p>
        </w:tc>
        <w:tc>
          <w:tcPr>
            <w:tcW w:w="18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2 098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350,00</w:t>
            </w:r>
          </w:p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3 412,5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3 412,5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238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"Белгородская центральная районная больница"</w:t>
            </w:r>
          </w:p>
        </w:tc>
        <w:tc>
          <w:tcPr>
            <w:tcW w:w="27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Капитальный ремонт ЦВОП ОГБУЗ "Белгородская ЦРБ" в пос. Новосадовый Белгородского района</w:t>
            </w:r>
          </w:p>
        </w:tc>
        <w:tc>
          <w:tcPr>
            <w:tcW w:w="22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Белгородский район, п. Новосадовый, ул. Центральная, д. 2</w:t>
            </w:r>
          </w:p>
        </w:tc>
        <w:tc>
          <w:tcPr>
            <w:tcW w:w="7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55</w:t>
            </w:r>
          </w:p>
        </w:tc>
        <w:tc>
          <w:tcPr>
            <w:tcW w:w="154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Капитальный ремонт</w:t>
            </w:r>
          </w:p>
        </w:tc>
        <w:tc>
          <w:tcPr>
            <w:tcW w:w="18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2 543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159,00</w:t>
            </w:r>
          </w:p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3 538,2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3 538,2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238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"Белгородская центральная районная больница"</w:t>
            </w:r>
          </w:p>
        </w:tc>
        <w:tc>
          <w:tcPr>
            <w:tcW w:w="27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Капитальный ремонт поликлиники в п. Разумное</w:t>
            </w:r>
          </w:p>
        </w:tc>
        <w:tc>
          <w:tcPr>
            <w:tcW w:w="22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Белгородский район, пгт Разумное, ул. Юбилейная, д. 2</w:t>
            </w:r>
          </w:p>
        </w:tc>
        <w:tc>
          <w:tcPr>
            <w:tcW w:w="7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58</w:t>
            </w:r>
          </w:p>
        </w:tc>
        <w:tc>
          <w:tcPr>
            <w:tcW w:w="154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Капитальный ремонт</w:t>
            </w:r>
          </w:p>
        </w:tc>
        <w:tc>
          <w:tcPr>
            <w:tcW w:w="18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8 558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1 290,00</w:t>
            </w:r>
          </w:p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31 795,3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31 795,3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  <w:tc>
          <w:tcPr>
            <w:tcW w:w="238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"Большетроицкая районная больница"</w:t>
            </w:r>
          </w:p>
        </w:tc>
        <w:tc>
          <w:tcPr>
            <w:tcW w:w="27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Капитальный ремонт поликлиники ОГБУЗ "Большетроицкая районная больница" Шебекинского городского округа</w:t>
            </w:r>
          </w:p>
        </w:tc>
        <w:tc>
          <w:tcPr>
            <w:tcW w:w="22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Шебекинский городской округ, с. Большетроицкое, ул. Чапаева, д. 5</w:t>
            </w:r>
          </w:p>
        </w:tc>
        <w:tc>
          <w:tcPr>
            <w:tcW w:w="7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58</w:t>
            </w:r>
          </w:p>
        </w:tc>
        <w:tc>
          <w:tcPr>
            <w:tcW w:w="154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Капитальный ремонт</w:t>
            </w:r>
          </w:p>
        </w:tc>
        <w:tc>
          <w:tcPr>
            <w:tcW w:w="18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10 423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1 120,00</w:t>
            </w:r>
          </w:p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27 604,6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27 604,6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</w:t>
            </w:r>
          </w:p>
        </w:tc>
        <w:tc>
          <w:tcPr>
            <w:tcW w:w="238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"Валуйская центральная районная больница"</w:t>
            </w:r>
          </w:p>
        </w:tc>
        <w:tc>
          <w:tcPr>
            <w:tcW w:w="27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Детская поликлиника</w:t>
            </w:r>
          </w:p>
        </w:tc>
        <w:tc>
          <w:tcPr>
            <w:tcW w:w="22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Валуйский городской округ, г. Валуйки, ул. Октябрьская, д. 32</w:t>
            </w:r>
          </w:p>
        </w:tc>
        <w:tc>
          <w:tcPr>
            <w:tcW w:w="7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</w:t>
            </w:r>
          </w:p>
        </w:tc>
        <w:tc>
          <w:tcPr>
            <w:tcW w:w="154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Капитальный ремонт</w:t>
            </w:r>
          </w:p>
        </w:tc>
        <w:tc>
          <w:tcPr>
            <w:tcW w:w="18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7 899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386,60</w:t>
            </w:r>
          </w:p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70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10 144,4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10 144,4</w:t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</w:t>
            </w:r>
          </w:p>
        </w:tc>
        <w:tc>
          <w:tcPr>
            <w:tcW w:w="238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"Валуйская центральная районная больница"</w:t>
            </w:r>
          </w:p>
        </w:tc>
        <w:tc>
          <w:tcPr>
            <w:tcW w:w="27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Капитальный ремонт ФАП в с. Знаменка, ОГБУЗ "Валуйская ЦРБ" Валуйского городского округа</w:t>
            </w:r>
          </w:p>
        </w:tc>
        <w:tc>
          <w:tcPr>
            <w:tcW w:w="22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Валуйский городской округ, с. Знаменка, ул. им. Л.Киселева, д. 42/1</w:t>
            </w:r>
          </w:p>
        </w:tc>
        <w:tc>
          <w:tcPr>
            <w:tcW w:w="7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</w:t>
            </w:r>
          </w:p>
        </w:tc>
        <w:tc>
          <w:tcPr>
            <w:tcW w:w="154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Капитальный ремонт</w:t>
            </w:r>
          </w:p>
        </w:tc>
        <w:tc>
          <w:tcPr>
            <w:tcW w:w="18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388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40,40</w:t>
            </w:r>
          </w:p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931,3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931,3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</w:t>
            </w:r>
          </w:p>
        </w:tc>
        <w:tc>
          <w:tcPr>
            <w:tcW w:w="238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"Валуйская центральная районная больница"</w:t>
            </w:r>
          </w:p>
        </w:tc>
        <w:tc>
          <w:tcPr>
            <w:tcW w:w="27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Капитальный ремонт ОСВ в с. Рождествено, ОГБУЗ "Валуйская ЦРБ" Валуйского городского округа</w:t>
            </w:r>
          </w:p>
        </w:tc>
        <w:tc>
          <w:tcPr>
            <w:tcW w:w="22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Валуйский городской округ, с. Рождествено, ул. Мира, д. 29</w:t>
            </w:r>
          </w:p>
        </w:tc>
        <w:tc>
          <w:tcPr>
            <w:tcW w:w="7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53</w:t>
            </w:r>
          </w:p>
        </w:tc>
        <w:tc>
          <w:tcPr>
            <w:tcW w:w="154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Капитальный ремонт</w:t>
            </w:r>
          </w:p>
        </w:tc>
        <w:tc>
          <w:tcPr>
            <w:tcW w:w="18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2 498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199,80</w:t>
            </w:r>
          </w:p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4 128,0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4 128,0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38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"Вейделевская центральная районная больница"</w:t>
            </w:r>
          </w:p>
        </w:tc>
        <w:tc>
          <w:tcPr>
            <w:tcW w:w="27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Капитальный ремонт ЦВОП в с. Николаевка, ОГБУЗ "Вейделевская ЦРБ" Вейделевского района</w:t>
            </w:r>
          </w:p>
        </w:tc>
        <w:tc>
          <w:tcPr>
            <w:tcW w:w="22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Вейделевский район, с. Николаевка, ул. Солнечная, д. 15</w:t>
            </w:r>
          </w:p>
        </w:tc>
        <w:tc>
          <w:tcPr>
            <w:tcW w:w="7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58</w:t>
            </w:r>
          </w:p>
        </w:tc>
        <w:tc>
          <w:tcPr>
            <w:tcW w:w="154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Капитальный ремонт</w:t>
            </w:r>
          </w:p>
        </w:tc>
        <w:tc>
          <w:tcPr>
            <w:tcW w:w="18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1 641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250,00</w:t>
            </w:r>
          </w:p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6 161,8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6 161,8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</w:t>
            </w:r>
          </w:p>
        </w:tc>
        <w:tc>
          <w:tcPr>
            <w:tcW w:w="238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"Городская поликлиника города Белгорода"</w:t>
            </w:r>
          </w:p>
        </w:tc>
        <w:tc>
          <w:tcPr>
            <w:tcW w:w="27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2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Белгород, пр-т Белгородский, д. 95а</w:t>
            </w:r>
          </w:p>
        </w:tc>
        <w:tc>
          <w:tcPr>
            <w:tcW w:w="7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53</w:t>
            </w:r>
          </w:p>
        </w:tc>
        <w:tc>
          <w:tcPr>
            <w:tcW w:w="154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Капитальный ремонт</w:t>
            </w:r>
          </w:p>
        </w:tc>
        <w:tc>
          <w:tcPr>
            <w:tcW w:w="18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263 300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3 119,47</w:t>
            </w:r>
          </w:p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750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64 438,9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64 438,9</w:t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</w:t>
            </w:r>
          </w:p>
        </w:tc>
        <w:tc>
          <w:tcPr>
            <w:tcW w:w="238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"Городская поликлиника города Белгорода"</w:t>
            </w:r>
          </w:p>
        </w:tc>
        <w:tc>
          <w:tcPr>
            <w:tcW w:w="27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2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Белгород, ул. Губкина, д. 46</w:t>
            </w:r>
          </w:p>
        </w:tc>
        <w:tc>
          <w:tcPr>
            <w:tcW w:w="7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</w:t>
            </w:r>
          </w:p>
        </w:tc>
        <w:tc>
          <w:tcPr>
            <w:tcW w:w="154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Капитальный ремонт</w:t>
            </w:r>
          </w:p>
        </w:tc>
        <w:tc>
          <w:tcPr>
            <w:tcW w:w="18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263 300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4 588,10</w:t>
            </w:r>
          </w:p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750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105 760,3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105 760,3</w:t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</w:t>
            </w:r>
          </w:p>
        </w:tc>
        <w:tc>
          <w:tcPr>
            <w:tcW w:w="238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"Губкинская центральная районная больница"</w:t>
            </w:r>
          </w:p>
        </w:tc>
        <w:tc>
          <w:tcPr>
            <w:tcW w:w="27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Капитальный ремонт ФАП в с. Вислая Дубрава, ОГБУЗ "Губкинская ЦРБ" Губкинского городского округа</w:t>
            </w:r>
          </w:p>
        </w:tc>
        <w:tc>
          <w:tcPr>
            <w:tcW w:w="22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Губкинский городской округ, с. Вислая Дубрава, ул. Каштановая, д. 18/2</w:t>
            </w:r>
          </w:p>
        </w:tc>
        <w:tc>
          <w:tcPr>
            <w:tcW w:w="7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53</w:t>
            </w:r>
          </w:p>
        </w:tc>
        <w:tc>
          <w:tcPr>
            <w:tcW w:w="154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Капитальный ремонт</w:t>
            </w:r>
          </w:p>
        </w:tc>
        <w:tc>
          <w:tcPr>
            <w:tcW w:w="18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675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89,70</w:t>
            </w:r>
          </w:p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1 852,9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1 852,9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</w:t>
            </w:r>
          </w:p>
        </w:tc>
        <w:tc>
          <w:tcPr>
            <w:tcW w:w="238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"Губкинская центральная районная больница"</w:t>
            </w:r>
          </w:p>
        </w:tc>
        <w:tc>
          <w:tcPr>
            <w:tcW w:w="27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Капитальный ремонт ФАП в с. Уколово, ОГБУЗ "Губкинская ЦРБ" Губкинского городского округа</w:t>
            </w:r>
          </w:p>
        </w:tc>
        <w:tc>
          <w:tcPr>
            <w:tcW w:w="22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Губкинский городской округ, с. Уколово, ул. Молодежная, д. 19</w:t>
            </w:r>
          </w:p>
        </w:tc>
        <w:tc>
          <w:tcPr>
            <w:tcW w:w="7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</w:t>
            </w:r>
          </w:p>
        </w:tc>
        <w:tc>
          <w:tcPr>
            <w:tcW w:w="154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Капитальный ремонт</w:t>
            </w:r>
          </w:p>
        </w:tc>
        <w:tc>
          <w:tcPr>
            <w:tcW w:w="18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571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76,10</w:t>
            </w:r>
          </w:p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1 754,2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1 754,2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</w:t>
            </w:r>
          </w:p>
        </w:tc>
        <w:tc>
          <w:tcPr>
            <w:tcW w:w="238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"Детская областная клиническая больница"</w:t>
            </w:r>
          </w:p>
        </w:tc>
        <w:tc>
          <w:tcPr>
            <w:tcW w:w="27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Капитальный ремонт здания детской поликлиники N 4, ОГБУЗ "Детская областная клиническая больница" по адресу: г. Белгород, ул. Щорса, 43</w:t>
            </w:r>
          </w:p>
        </w:tc>
        <w:tc>
          <w:tcPr>
            <w:tcW w:w="22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Белгород, ул. Щорса, д. 43</w:t>
            </w:r>
          </w:p>
        </w:tc>
        <w:tc>
          <w:tcPr>
            <w:tcW w:w="7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55</w:t>
            </w:r>
          </w:p>
        </w:tc>
        <w:tc>
          <w:tcPr>
            <w:tcW w:w="154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Капитальный ремонт</w:t>
            </w:r>
          </w:p>
        </w:tc>
        <w:tc>
          <w:tcPr>
            <w:tcW w:w="18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37 000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10 905,80</w:t>
            </w:r>
          </w:p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820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242 686,7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153 412,4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89 274,3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</w:t>
            </w:r>
          </w:p>
        </w:tc>
        <w:tc>
          <w:tcPr>
            <w:tcW w:w="238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"Ивнянская центральная районная больница"</w:t>
            </w:r>
          </w:p>
        </w:tc>
        <w:tc>
          <w:tcPr>
            <w:tcW w:w="27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Капитальный ремонт ЦВОП в с. Богатое, ОГБУЗ "Ивнянская ЦРБ" Ивнянского района</w:t>
            </w:r>
          </w:p>
        </w:tc>
        <w:tc>
          <w:tcPr>
            <w:tcW w:w="22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Ивнянский район, с. Богатое, ул. Школьная, д. 6</w:t>
            </w:r>
          </w:p>
        </w:tc>
        <w:tc>
          <w:tcPr>
            <w:tcW w:w="7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52</w:t>
            </w:r>
          </w:p>
        </w:tc>
        <w:tc>
          <w:tcPr>
            <w:tcW w:w="154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Капитальный ремонт</w:t>
            </w:r>
          </w:p>
        </w:tc>
        <w:tc>
          <w:tcPr>
            <w:tcW w:w="18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1 152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106,50</w:t>
            </w:r>
          </w:p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2 115,0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2 115,0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</w:t>
            </w:r>
          </w:p>
        </w:tc>
        <w:tc>
          <w:tcPr>
            <w:tcW w:w="238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"Ивнянская центральная районная больница"</w:t>
            </w:r>
          </w:p>
        </w:tc>
        <w:tc>
          <w:tcPr>
            <w:tcW w:w="27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Центр общей врачебной практики (семейной медицины)</w:t>
            </w:r>
          </w:p>
        </w:tc>
        <w:tc>
          <w:tcPr>
            <w:tcW w:w="22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Ивнянский район, с. Верхопенье, ул. Центральная, д. 29</w:t>
            </w:r>
          </w:p>
        </w:tc>
        <w:tc>
          <w:tcPr>
            <w:tcW w:w="7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58</w:t>
            </w:r>
          </w:p>
        </w:tc>
        <w:tc>
          <w:tcPr>
            <w:tcW w:w="154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Капитальный ремонт</w:t>
            </w:r>
          </w:p>
        </w:tc>
        <w:tc>
          <w:tcPr>
            <w:tcW w:w="18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3 065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814,00</w:t>
            </w:r>
          </w:p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20 062,7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20 062,7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</w:t>
            </w:r>
          </w:p>
        </w:tc>
        <w:tc>
          <w:tcPr>
            <w:tcW w:w="238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"Ивнянская центральная районная больница"</w:t>
            </w:r>
          </w:p>
        </w:tc>
        <w:tc>
          <w:tcPr>
            <w:tcW w:w="27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Центр общей врачебной практики (семейной медицины)</w:t>
            </w:r>
          </w:p>
        </w:tc>
        <w:tc>
          <w:tcPr>
            <w:tcW w:w="22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Ивнянский район, с. Череново, ул. Шоссейная, д. 1а</w:t>
            </w:r>
          </w:p>
        </w:tc>
        <w:tc>
          <w:tcPr>
            <w:tcW w:w="7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55</w:t>
            </w:r>
          </w:p>
        </w:tc>
        <w:tc>
          <w:tcPr>
            <w:tcW w:w="154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Капитальный ремонт</w:t>
            </w:r>
          </w:p>
        </w:tc>
        <w:tc>
          <w:tcPr>
            <w:tcW w:w="18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1 334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154,20</w:t>
            </w:r>
          </w:p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3 431,4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3 431,4</w:t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</w:t>
            </w:r>
          </w:p>
        </w:tc>
        <w:tc>
          <w:tcPr>
            <w:tcW w:w="238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"Корочанская центральная районная больница"</w:t>
            </w:r>
          </w:p>
        </w:tc>
        <w:tc>
          <w:tcPr>
            <w:tcW w:w="27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Капитальный ремонт ФАП в с. Казанка, ОГБУЗ "Корочанская ЦРБ" Корочанского района</w:t>
            </w:r>
          </w:p>
        </w:tc>
        <w:tc>
          <w:tcPr>
            <w:tcW w:w="22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Корочанский район, с. Казанка, ул. Ленина, д. 182/1</w:t>
            </w:r>
          </w:p>
        </w:tc>
        <w:tc>
          <w:tcPr>
            <w:tcW w:w="7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58</w:t>
            </w:r>
          </w:p>
        </w:tc>
        <w:tc>
          <w:tcPr>
            <w:tcW w:w="154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Капитальный ремонт</w:t>
            </w:r>
          </w:p>
        </w:tc>
        <w:tc>
          <w:tcPr>
            <w:tcW w:w="18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687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124,00</w:t>
            </w:r>
          </w:p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3 056,3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3 056,3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</w:t>
            </w:r>
          </w:p>
        </w:tc>
        <w:tc>
          <w:tcPr>
            <w:tcW w:w="238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"Красногвардейская центральная районная больница"</w:t>
            </w:r>
          </w:p>
        </w:tc>
        <w:tc>
          <w:tcPr>
            <w:tcW w:w="27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Капитальный ремонт ЦВОП в с. Верхососна, ОГБУЗ "Красногвардейская ЦРБ" Красногвардейского района</w:t>
            </w:r>
          </w:p>
        </w:tc>
        <w:tc>
          <w:tcPr>
            <w:tcW w:w="22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Красногвардейский район, с. Верхососна, ул. Центральная, д. 16а/1/2</w:t>
            </w:r>
          </w:p>
        </w:tc>
        <w:tc>
          <w:tcPr>
            <w:tcW w:w="7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</w:t>
            </w:r>
          </w:p>
        </w:tc>
        <w:tc>
          <w:tcPr>
            <w:tcW w:w="154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Капитальный ремонт</w:t>
            </w:r>
          </w:p>
        </w:tc>
        <w:tc>
          <w:tcPr>
            <w:tcW w:w="18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1 625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154,20</w:t>
            </w:r>
          </w:p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3 554,5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3 554,5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</w:t>
            </w:r>
          </w:p>
        </w:tc>
        <w:tc>
          <w:tcPr>
            <w:tcW w:w="238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"Красногвардейская центральная районная больница"</w:t>
            </w:r>
          </w:p>
        </w:tc>
        <w:tc>
          <w:tcPr>
            <w:tcW w:w="27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Капитальный ремонт ФАП в с. Нижняя Покровка, ОГБУЗ "Красногвардейская ЦРБ" Красногвардейского района</w:t>
            </w:r>
          </w:p>
        </w:tc>
        <w:tc>
          <w:tcPr>
            <w:tcW w:w="22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Красногвардейский район, с. Нижняя Покровка, ул. Мирная, д. 93а</w:t>
            </w:r>
          </w:p>
        </w:tc>
        <w:tc>
          <w:tcPr>
            <w:tcW w:w="7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53</w:t>
            </w:r>
          </w:p>
        </w:tc>
        <w:tc>
          <w:tcPr>
            <w:tcW w:w="154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Капитальный ремонт</w:t>
            </w:r>
          </w:p>
        </w:tc>
        <w:tc>
          <w:tcPr>
            <w:tcW w:w="18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509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135,60</w:t>
            </w:r>
          </w:p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2 801,1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2 801,1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</w:t>
            </w:r>
          </w:p>
        </w:tc>
        <w:tc>
          <w:tcPr>
            <w:tcW w:w="238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"Красногвардейская центральная районная больница"</w:t>
            </w:r>
          </w:p>
        </w:tc>
        <w:tc>
          <w:tcPr>
            <w:tcW w:w="27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Капитальный ремонт ФАП в с. Палатово, ОГБУЗ "Красногвардейская ЦРБ" Красногвардейского района</w:t>
            </w:r>
          </w:p>
        </w:tc>
        <w:tc>
          <w:tcPr>
            <w:tcW w:w="22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Красногвардейский район, с. Палатово, ул. Набережная, д. 5б/1</w:t>
            </w:r>
          </w:p>
        </w:tc>
        <w:tc>
          <w:tcPr>
            <w:tcW w:w="7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53</w:t>
            </w:r>
          </w:p>
        </w:tc>
        <w:tc>
          <w:tcPr>
            <w:tcW w:w="154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Капитальный ремонт</w:t>
            </w:r>
          </w:p>
        </w:tc>
        <w:tc>
          <w:tcPr>
            <w:tcW w:w="18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901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103,00</w:t>
            </w:r>
          </w:p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2 127,7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2 127,7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</w:t>
            </w:r>
          </w:p>
        </w:tc>
        <w:tc>
          <w:tcPr>
            <w:tcW w:w="238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"Красногвардейская центральная районная больница"</w:t>
            </w:r>
          </w:p>
        </w:tc>
        <w:tc>
          <w:tcPr>
            <w:tcW w:w="27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Капитальный ремонт здания поликлиники ОГБУЗ "Красногвардейская ЦРБ" Красногвардейского района</w:t>
            </w:r>
          </w:p>
        </w:tc>
        <w:tc>
          <w:tcPr>
            <w:tcW w:w="22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Красногвардейский район, г. Бирюч, ул. Тургенева, д. 1</w:t>
            </w:r>
          </w:p>
        </w:tc>
        <w:tc>
          <w:tcPr>
            <w:tcW w:w="7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55</w:t>
            </w:r>
          </w:p>
        </w:tc>
        <w:tc>
          <w:tcPr>
            <w:tcW w:w="154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Капитальный ремонт</w:t>
            </w:r>
          </w:p>
        </w:tc>
        <w:tc>
          <w:tcPr>
            <w:tcW w:w="18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34 809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3 650,20</w:t>
            </w:r>
          </w:p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250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81 227,9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55 825,6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25 402,3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</w:t>
            </w:r>
          </w:p>
        </w:tc>
        <w:tc>
          <w:tcPr>
            <w:tcW w:w="238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"Краснояружская центральная районная больница"</w:t>
            </w:r>
          </w:p>
        </w:tc>
        <w:tc>
          <w:tcPr>
            <w:tcW w:w="27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Капитальный ремонт ФАП в с. Отрадовка, ОГБУЗ "Краснояружская ЦРБ" Краснояружского района</w:t>
            </w:r>
          </w:p>
        </w:tc>
        <w:tc>
          <w:tcPr>
            <w:tcW w:w="22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Краснояружский район, с. Отрадовка, ул. Центральная, д. 3/1</w:t>
            </w:r>
          </w:p>
        </w:tc>
        <w:tc>
          <w:tcPr>
            <w:tcW w:w="7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52</w:t>
            </w:r>
          </w:p>
        </w:tc>
        <w:tc>
          <w:tcPr>
            <w:tcW w:w="154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Капитальный ремонт</w:t>
            </w:r>
          </w:p>
        </w:tc>
        <w:tc>
          <w:tcPr>
            <w:tcW w:w="18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158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77,50</w:t>
            </w:r>
          </w:p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1 539,1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1 539,1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</w:t>
            </w:r>
          </w:p>
        </w:tc>
        <w:tc>
          <w:tcPr>
            <w:tcW w:w="238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"Краснояружская центральная районная больница"</w:t>
            </w:r>
          </w:p>
        </w:tc>
        <w:tc>
          <w:tcPr>
            <w:tcW w:w="27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Капитальный ремонт ФАП в п. Отрадовский, ОГБУЗ "Краснояружская ЦРБ" Краснояружского района</w:t>
            </w:r>
          </w:p>
        </w:tc>
        <w:tc>
          <w:tcPr>
            <w:tcW w:w="22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Краснояружский район, п. Отрадовский, ул. Широкая, д. 32</w:t>
            </w:r>
          </w:p>
        </w:tc>
        <w:tc>
          <w:tcPr>
            <w:tcW w:w="7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52</w:t>
            </w:r>
          </w:p>
        </w:tc>
        <w:tc>
          <w:tcPr>
            <w:tcW w:w="154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Капитальный ремонт</w:t>
            </w:r>
          </w:p>
        </w:tc>
        <w:tc>
          <w:tcPr>
            <w:tcW w:w="18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188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48,90</w:t>
            </w:r>
          </w:p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971,1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971,1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</w:t>
            </w:r>
          </w:p>
        </w:tc>
        <w:tc>
          <w:tcPr>
            <w:tcW w:w="238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"Новооскольская центральная районная больница"</w:t>
            </w:r>
          </w:p>
        </w:tc>
        <w:tc>
          <w:tcPr>
            <w:tcW w:w="27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Капитальный ремонт ЦВОП в с. Васильдол, ОГБУЗ "Новооскольская ЦРБ" Новооскольского городского округа</w:t>
            </w:r>
          </w:p>
        </w:tc>
        <w:tc>
          <w:tcPr>
            <w:tcW w:w="22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Новооскольский городской округ, с. Васильдол, ул. Школьная, д. 19</w:t>
            </w:r>
          </w:p>
        </w:tc>
        <w:tc>
          <w:tcPr>
            <w:tcW w:w="7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53</w:t>
            </w:r>
          </w:p>
        </w:tc>
        <w:tc>
          <w:tcPr>
            <w:tcW w:w="154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Капитальный ремонт</w:t>
            </w:r>
          </w:p>
        </w:tc>
        <w:tc>
          <w:tcPr>
            <w:tcW w:w="18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622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218,00</w:t>
            </w:r>
          </w:p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4 503,2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4 503,2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</w:t>
            </w:r>
          </w:p>
        </w:tc>
        <w:tc>
          <w:tcPr>
            <w:tcW w:w="238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"Прохоровская центральная районная больница"</w:t>
            </w:r>
          </w:p>
        </w:tc>
        <w:tc>
          <w:tcPr>
            <w:tcW w:w="27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Фельдшерско-акушерский пункт</w:t>
            </w:r>
          </w:p>
        </w:tc>
        <w:tc>
          <w:tcPr>
            <w:tcW w:w="22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Прохоровский район, с. Кривошеевка, ул. Национальная, д. 15</w:t>
            </w:r>
          </w:p>
        </w:tc>
        <w:tc>
          <w:tcPr>
            <w:tcW w:w="7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52</w:t>
            </w:r>
          </w:p>
        </w:tc>
        <w:tc>
          <w:tcPr>
            <w:tcW w:w="154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Капитальный ремонт</w:t>
            </w:r>
          </w:p>
        </w:tc>
        <w:tc>
          <w:tcPr>
            <w:tcW w:w="18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442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69,80</w:t>
            </w:r>
          </w:p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1 386,2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1 386,2</w:t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</w:t>
            </w:r>
          </w:p>
        </w:tc>
        <w:tc>
          <w:tcPr>
            <w:tcW w:w="238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"Ракитянская центральная районная больница"</w:t>
            </w:r>
          </w:p>
        </w:tc>
        <w:tc>
          <w:tcPr>
            <w:tcW w:w="27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Фельдшерско-акушерский пункт</w:t>
            </w:r>
          </w:p>
        </w:tc>
        <w:tc>
          <w:tcPr>
            <w:tcW w:w="22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Ракитянский район, с. Лаптевка, ул. Центральная, д. 66</w:t>
            </w:r>
          </w:p>
        </w:tc>
        <w:tc>
          <w:tcPr>
            <w:tcW w:w="7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</w:t>
            </w:r>
          </w:p>
        </w:tc>
        <w:tc>
          <w:tcPr>
            <w:tcW w:w="154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Капитальный ремонт</w:t>
            </w:r>
          </w:p>
        </w:tc>
        <w:tc>
          <w:tcPr>
            <w:tcW w:w="18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587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89,30</w:t>
            </w:r>
          </w:p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2 058,5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2 058,5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</w:t>
            </w:r>
          </w:p>
        </w:tc>
        <w:tc>
          <w:tcPr>
            <w:tcW w:w="238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"Ракитянская центральная районная больница"</w:t>
            </w:r>
          </w:p>
        </w:tc>
        <w:tc>
          <w:tcPr>
            <w:tcW w:w="27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Капитальный ремонт здания поликлиники ОГБУЗ "Ракитянская ЦРБ" Ракитянского района</w:t>
            </w:r>
          </w:p>
        </w:tc>
        <w:tc>
          <w:tcPr>
            <w:tcW w:w="22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Ракитянский район, пгт Ракитное, ул. Пролетарская, д. 81</w:t>
            </w:r>
          </w:p>
        </w:tc>
        <w:tc>
          <w:tcPr>
            <w:tcW w:w="7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55</w:t>
            </w:r>
          </w:p>
        </w:tc>
        <w:tc>
          <w:tcPr>
            <w:tcW w:w="154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Капитальный ремонт</w:t>
            </w:r>
          </w:p>
        </w:tc>
        <w:tc>
          <w:tcPr>
            <w:tcW w:w="18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10 196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1 543,30</w:t>
            </w:r>
          </w:p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286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33 953,5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33 953,5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</w:t>
            </w:r>
          </w:p>
        </w:tc>
        <w:tc>
          <w:tcPr>
            <w:tcW w:w="238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"Ракитянская центральная районная больница"</w:t>
            </w:r>
          </w:p>
        </w:tc>
        <w:tc>
          <w:tcPr>
            <w:tcW w:w="27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Капитальный ремонт ФАП в с. Трефиловка, ОГБУЗ "Ракитянская ЦРБ" Ракитянского района</w:t>
            </w:r>
          </w:p>
        </w:tc>
        <w:tc>
          <w:tcPr>
            <w:tcW w:w="22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Ракитянский район, с. Трефиловка, ул. Почтовая, д. 1</w:t>
            </w:r>
          </w:p>
        </w:tc>
        <w:tc>
          <w:tcPr>
            <w:tcW w:w="7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</w:t>
            </w:r>
          </w:p>
        </w:tc>
        <w:tc>
          <w:tcPr>
            <w:tcW w:w="154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Капитальный ремонт</w:t>
            </w:r>
          </w:p>
        </w:tc>
        <w:tc>
          <w:tcPr>
            <w:tcW w:w="18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448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86,30</w:t>
            </w:r>
          </w:p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1 989,3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1 989,3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</w:t>
            </w:r>
          </w:p>
        </w:tc>
        <w:tc>
          <w:tcPr>
            <w:tcW w:w="238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"Ровеньская центральная районная больница"</w:t>
            </w:r>
          </w:p>
        </w:tc>
        <w:tc>
          <w:tcPr>
            <w:tcW w:w="27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Капитальный ремонт ФАП с. Ивановка, ОГБУЗ "Ровеньская ЦРБ" Ровеньского района</w:t>
            </w:r>
          </w:p>
        </w:tc>
        <w:tc>
          <w:tcPr>
            <w:tcW w:w="22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Ровеньский район, с. Ивановка, ул. Центральная, д. 16</w:t>
            </w:r>
          </w:p>
        </w:tc>
        <w:tc>
          <w:tcPr>
            <w:tcW w:w="7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57</w:t>
            </w:r>
          </w:p>
        </w:tc>
        <w:tc>
          <w:tcPr>
            <w:tcW w:w="154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Капитальный ремонт</w:t>
            </w:r>
          </w:p>
        </w:tc>
        <w:tc>
          <w:tcPr>
            <w:tcW w:w="18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168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163,10</w:t>
            </w:r>
          </w:p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3 889,7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3 889,7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32</w:t>
            </w:r>
          </w:p>
        </w:tc>
        <w:tc>
          <w:tcPr>
            <w:tcW w:w="238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"Шебекинская центральная районная больница"</w:t>
            </w:r>
          </w:p>
        </w:tc>
        <w:tc>
          <w:tcPr>
            <w:tcW w:w="27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Врачебная амбулатория</w:t>
            </w:r>
          </w:p>
        </w:tc>
        <w:tc>
          <w:tcPr>
            <w:tcW w:w="22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Шебекинский городской округ, с. Купино, ул. Парковая, д. 19</w:t>
            </w:r>
          </w:p>
        </w:tc>
        <w:tc>
          <w:tcPr>
            <w:tcW w:w="7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</w:t>
            </w:r>
          </w:p>
        </w:tc>
        <w:tc>
          <w:tcPr>
            <w:tcW w:w="154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Капитальный ремонт</w:t>
            </w:r>
          </w:p>
        </w:tc>
        <w:tc>
          <w:tcPr>
            <w:tcW w:w="18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3 053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216,20</w:t>
            </w:r>
          </w:p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70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4 983,6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4 983,6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</w:t>
            </w:r>
          </w:p>
        </w:tc>
        <w:tc>
          <w:tcPr>
            <w:tcW w:w="238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ОГБУЗ "Яковлевская центральная районная больница"</w:t>
            </w:r>
          </w:p>
        </w:tc>
        <w:tc>
          <w:tcPr>
            <w:tcW w:w="27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Центр общей врачебной практики (семейной медицины)</w:t>
            </w:r>
          </w:p>
        </w:tc>
        <w:tc>
          <w:tcPr>
            <w:tcW w:w="22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Яковлевский городской округ, с. Терновка, ул. Южная, д. 4</w:t>
            </w:r>
          </w:p>
        </w:tc>
        <w:tc>
          <w:tcPr>
            <w:tcW w:w="7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58</w:t>
            </w:r>
          </w:p>
        </w:tc>
        <w:tc>
          <w:tcPr>
            <w:tcW w:w="154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Капитальный ремонт</w:t>
            </w:r>
          </w:p>
        </w:tc>
        <w:tc>
          <w:tcPr>
            <w:tcW w:w="18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2 764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119,50</w:t>
            </w:r>
          </w:p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2 945,3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2 945,3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238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ИТОГО</w:t>
            </w:r>
          </w:p>
        </w:tc>
        <w:tc>
          <w:tcPr>
            <w:tcW w:w="27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223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73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54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8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35 799,27</w:t>
            </w:r>
          </w:p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4 554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787 064,5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188 746,0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169465,1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90 343,0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55 452,3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283 058,2</w:t>
            </w:r>
          </w:p>
        </w:tc>
      </w:tr>
    </w:tbl>
    <w:p>
      <w:pPr>
        <w:sectPr>
          <w:headerReference w:type="default" r:id="rId15"/>
          <w:headerReference w:type="first" r:id="rId15"/>
          <w:footerReference w:type="default" r:id="rId16"/>
          <w:footerReference w:type="first" r:id="rId16"/>
          <w:pgSz w:w="16838" w:h="11906" w:orient="landscape"/>
          <w:pgMar w:top="1133" w:right="1440" w:bottom="566" w:left="1440" w:header="0" w:footer="0" w:gutter="0"/>
          <w:titlePg/>
        </w:sectPr>
      </w:pPr>
    </w:p>
    <w:p>
      <w:pPr>
        <w:pStyle w:val="0"/>
      </w:pPr>
      <w:r>
        <w:rPr>
          <w:sz w:val="20"/>
        </w:rPr>
      </w:r>
    </w:p>
    <w:p>
      <w:pPr>
        <w:pStyle w:val="0"/>
        <w:ind w:firstLine="540" w:left="540"/>
        <w:jc w:val="both"/>
      </w:pPr>
      <w:r>
        <w:rPr>
          <w:sz w:val="20"/>
        </w:rPr>
      </w:r>
    </w:p>
    <w:p>
      <w:pPr>
        <w:pStyle w:val="0"/>
        <w:jc w:val="center"/>
      </w:pPr>
      <w:r>
        <w:rPr>
          <w:sz w:val="20"/>
        </w:rPr>
      </w:r>
    </w:p>
    <w:p>
      <w:pPr>
        <w:pStyle w:val="0"/>
        <w:jc w:val="center"/>
      </w:pPr>
      <w:r>
        <w:rPr>
          <w:sz w:val="20"/>
        </w:rPr>
      </w:r>
    </w:p>
    <w:p>
      <w:pPr>
        <w:pStyle w:val="0"/>
        <w:jc w:val="center"/>
      </w:pPr>
      <w:r>
        <w:rPr>
          <w:sz w:val="20"/>
        </w:rPr>
      </w:r>
    </w:p>
    <w:p>
      <w:pPr>
        <w:pStyle w:val="0"/>
        <w:outlineLvl w:val="1"/>
        <w:jc w:val="right"/>
      </w:pPr>
      <w:r>
        <w:rPr>
          <w:sz w:val="20"/>
        </w:rPr>
        <w:t xml:space="preserve">Приложение N 8</w:t>
      </w:r>
    </w:p>
    <w:p>
      <w:pPr>
        <w:pStyle w:val="0"/>
        <w:jc w:val="right"/>
      </w:pPr>
      <w:r>
        <w:rPr>
          <w:sz w:val="20"/>
        </w:rPr>
        <w:t xml:space="preserve">к программе Белгородской области</w:t>
      </w:r>
    </w:p>
    <w:p>
      <w:pPr>
        <w:pStyle w:val="0"/>
        <w:jc w:val="right"/>
      </w:pPr>
      <w:r>
        <w:rPr>
          <w:sz w:val="20"/>
        </w:rPr>
        <w:t xml:space="preserve">"Модернизация первичного звена</w:t>
      </w:r>
    </w:p>
    <w:p>
      <w:pPr>
        <w:pStyle w:val="0"/>
        <w:jc w:val="right"/>
      </w:pPr>
      <w:r>
        <w:rPr>
          <w:sz w:val="20"/>
        </w:rPr>
        <w:t xml:space="preserve">здравоохранения Белгородской</w:t>
      </w:r>
    </w:p>
    <w:p>
      <w:pPr>
        <w:pStyle w:val="0"/>
        <w:jc w:val="right"/>
      </w:pPr>
      <w:r>
        <w:rPr>
          <w:sz w:val="20"/>
        </w:rPr>
        <w:t xml:space="preserve">области" на 2021 - 2025 годы</w:t>
      </w:r>
    </w:p>
    <w:p>
      <w:pPr>
        <w:pStyle w:val="0"/>
        <w:jc w:val="center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Оснащение медицинских организаций, на базе которых</w:t>
      </w:r>
    </w:p>
    <w:p>
      <w:pPr>
        <w:pStyle w:val="2"/>
        <w:jc w:val="center"/>
      </w:pPr>
      <w:r>
        <w:rPr>
          <w:sz w:val="20"/>
        </w:rPr>
        <w:t xml:space="preserve">оказывается первичная медико-санитарная помощь, а также</w:t>
      </w:r>
    </w:p>
    <w:p>
      <w:pPr>
        <w:pStyle w:val="2"/>
        <w:jc w:val="center"/>
      </w:pPr>
      <w:r>
        <w:rPr>
          <w:sz w:val="20"/>
        </w:rPr>
        <w:t xml:space="preserve">центральных районных и районных больниц оборудованием</w:t>
      </w:r>
    </w:p>
    <w:p>
      <w:pPr>
        <w:pStyle w:val="2"/>
        <w:jc w:val="center"/>
      </w:pPr>
      <w:r>
        <w:rPr>
          <w:sz w:val="20"/>
        </w:rPr>
        <w:t xml:space="preserve">для оказания медицинской помощи с учетом особых потребностей</w:t>
      </w:r>
    </w:p>
    <w:p>
      <w:pPr>
        <w:pStyle w:val="2"/>
        <w:jc w:val="center"/>
      </w:pPr>
      <w:r>
        <w:rPr>
          <w:sz w:val="20"/>
        </w:rPr>
        <w:t xml:space="preserve">инвалидов и других групп населения с ограниченными</w:t>
      </w:r>
    </w:p>
    <w:p>
      <w:pPr>
        <w:pStyle w:val="2"/>
        <w:jc w:val="center"/>
      </w:pPr>
      <w:r>
        <w:rPr>
          <w:sz w:val="20"/>
        </w:rPr>
        <w:t xml:space="preserve">возможностями здоровья</w:t>
      </w:r>
    </w:p>
    <w:p>
      <w:pPr>
        <w:pStyle w:val="0"/>
        <w:jc w:val="center"/>
      </w:pPr>
      <w:r>
        <w:rPr>
          <w:sz w:val="20"/>
        </w:rPr>
      </w:r>
    </w:p>
    <w:p>
      <w:pPr>
        <w:pStyle w:val="0"/>
        <w:outlineLvl w:val="2"/>
        <w:jc w:val="right"/>
      </w:pPr>
      <w:r>
        <w:rPr>
          <w:sz w:val="20"/>
        </w:rPr>
        <w:t xml:space="preserve">Таблица 1</w:t>
      </w:r>
    </w:p>
    <w:p>
      <w:pPr>
        <w:pStyle w:val="0"/>
        <w:jc w:val="center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Перечень оборудования, в том числе медицинских изделий (МИ),</w:t>
      </w:r>
    </w:p>
    <w:p>
      <w:pPr>
        <w:pStyle w:val="2"/>
        <w:jc w:val="center"/>
      </w:pPr>
      <w:r>
        <w:rPr>
          <w:sz w:val="20"/>
        </w:rPr>
        <w:t xml:space="preserve">отсутствующих в соответствии с утвержденными порядками,</w:t>
      </w:r>
    </w:p>
    <w:p>
      <w:pPr>
        <w:pStyle w:val="2"/>
        <w:jc w:val="center"/>
      </w:pPr>
      <w:r>
        <w:rPr>
          <w:sz w:val="20"/>
        </w:rPr>
        <w:t xml:space="preserve">положениями и правилами в медицинских организациях,</w:t>
      </w:r>
    </w:p>
    <w:p>
      <w:pPr>
        <w:pStyle w:val="2"/>
        <w:jc w:val="center"/>
      </w:pPr>
      <w:r>
        <w:rPr>
          <w:sz w:val="20"/>
        </w:rPr>
        <w:t xml:space="preserve">подведомственных департаменту здравоохранения Белгородской</w:t>
      </w:r>
    </w:p>
    <w:p>
      <w:pPr>
        <w:pStyle w:val="2"/>
        <w:jc w:val="center"/>
      </w:pPr>
      <w:r>
        <w:rPr>
          <w:sz w:val="20"/>
        </w:rPr>
        <w:t xml:space="preserve">области, и (или) муниципальных медицинских организаций,</w:t>
      </w:r>
    </w:p>
    <w:p>
      <w:pPr>
        <w:pStyle w:val="2"/>
        <w:jc w:val="center"/>
      </w:pPr>
      <w:r>
        <w:rPr>
          <w:sz w:val="20"/>
        </w:rPr>
        <w:t xml:space="preserve">расположенных на территории Белгородской области,</w:t>
      </w:r>
    </w:p>
    <w:p>
      <w:pPr>
        <w:pStyle w:val="2"/>
        <w:jc w:val="center"/>
      </w:pPr>
      <w:r>
        <w:rPr>
          <w:sz w:val="20"/>
        </w:rPr>
        <w:t xml:space="preserve">оказывающих первичную медико-санитарную помощь взрослым</w:t>
      </w:r>
    </w:p>
    <w:p>
      <w:pPr>
        <w:pStyle w:val="2"/>
        <w:jc w:val="center"/>
      </w:pPr>
      <w:r>
        <w:rPr>
          <w:sz w:val="20"/>
        </w:rPr>
        <w:t xml:space="preserve">и детям, их обособленных структурных подразделений,</w:t>
      </w:r>
    </w:p>
    <w:p>
      <w:pPr>
        <w:pStyle w:val="2"/>
        <w:jc w:val="center"/>
      </w:pPr>
      <w:r>
        <w:rPr>
          <w:sz w:val="20"/>
        </w:rPr>
        <w:t xml:space="preserve">центральных районных и районных больниц</w:t>
      </w:r>
    </w:p>
    <w:p>
      <w:pPr>
        <w:pStyle w:val="0"/>
        <w:jc w:val="right"/>
      </w:pPr>
      <w:r>
        <w:rPr>
          <w:sz w:val="20"/>
        </w:rPr>
      </w:r>
    </w:p>
    <w:p>
      <w:pPr>
        <w:sectPr>
          <w:headerReference w:type="default" r:id="rId5"/>
          <w:headerReference w:type="first" r:id="rId5"/>
          <w:footerReference w:type="default" r:id="rId6"/>
          <w:footerReference w:type="first" r:id="rId6"/>
          <w:pgSz w:w="11906" w:h="16838"/>
          <w:pgMar w:top="1440" w:right="566" w:bottom="1440" w:left="1133" w:header="0" w:footer="0" w:gutter="0"/>
          <w:titlePg/>
        </w:sectPr>
      </w:pP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544"/>
        <w:gridCol w:w="2164"/>
        <w:gridCol w:w="1324"/>
        <w:gridCol w:w="1077"/>
        <w:gridCol w:w="1417"/>
        <w:gridCol w:w="2059"/>
        <w:gridCol w:w="1417"/>
        <w:gridCol w:w="1459"/>
        <w:gridCol w:w="1417"/>
        <w:gridCol w:w="1531"/>
        <w:gridCol w:w="1134"/>
        <w:gridCol w:w="1757"/>
        <w:gridCol w:w="1939"/>
        <w:gridCol w:w="1134"/>
        <w:gridCol w:w="1134"/>
      </w:tblGrid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N п/п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Полное наименование медицинской организации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ИНН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Тип медицинской организации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или сооружение, в котором планируется разместить медицинское изделие</w:t>
            </w:r>
          </w:p>
        </w:tc>
        <w:tc>
          <w:tcPr>
            <w:tcW w:w="20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Фактический адрес здания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Наименование населенного пункта, в котором располагается структурное подразделение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Численность населения населенного пункта, в котором расположена медицинская организация, чел.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Наименование структурного подразделения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Вид кабинета (отделения)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Условия оказания медицинской помощи (стационарно/амбулаторно)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Наименование медицинского изделия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Нормативный правовой акт, в соответствии с которым планируется приобретение медицинского изделия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Требуемое количество медицинских изделий, ед.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Планируемая дата приобретения (месяц, год) (формат отражения данных: мм.гггг.)</w:t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21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3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107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141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20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  <w:tc>
          <w:tcPr>
            <w:tcW w:w="141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</w:t>
            </w:r>
          </w:p>
        </w:tc>
        <w:tc>
          <w:tcPr>
            <w:tcW w:w="14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</w:t>
            </w:r>
          </w:p>
        </w:tc>
        <w:tc>
          <w:tcPr>
            <w:tcW w:w="141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</w:t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11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</w:t>
            </w:r>
          </w:p>
        </w:tc>
        <w:tc>
          <w:tcPr>
            <w:tcW w:w="175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</w:t>
            </w:r>
          </w:p>
        </w:tc>
        <w:tc>
          <w:tcPr>
            <w:tcW w:w="193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</w:t>
            </w:r>
          </w:p>
        </w:tc>
        <w:tc>
          <w:tcPr>
            <w:tcW w:w="11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</w:t>
            </w:r>
          </w:p>
        </w:tc>
        <w:tc>
          <w:tcPr>
            <w:tcW w:w="11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1.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"Алексеевская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3122001261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</w:t>
            </w:r>
          </w:p>
        </w:tc>
        <w:tc>
          <w:tcPr>
            <w:tcW w:w="20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Алексеевка, ул. Никольская, 2 (корпус 2)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Алексеевка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37200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Эндоскопические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Эндоскопическая консоль или стойка с оборудованием и принадлежностями для эндовидеохирургии и набором инструментов для пластической хирургии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18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09.2021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2.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"Алексеевская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3122001261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</w:t>
            </w:r>
          </w:p>
        </w:tc>
        <w:tc>
          <w:tcPr>
            <w:tcW w:w="20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Алексеевка, ул. Никольская, 2 (корпус 2)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Алексеевка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37200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Кабинет ультразвуковой диагностики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Ультразвуковой диагностики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Система ультразвуковой визуализации универсальная с питанием от сети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19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3.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"Алексеевская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3122001261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</w:t>
            </w:r>
          </w:p>
        </w:tc>
        <w:tc>
          <w:tcPr>
            <w:tcW w:w="20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Алексеевка, ул. Никольская, 2 (корпус 2)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Алексеевка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37200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Кабинет (отделение) функциональной диагностики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Электромиограф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20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09.2021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4.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"Алексеевская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3122001261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</w:t>
            </w:r>
          </w:p>
        </w:tc>
        <w:tc>
          <w:tcPr>
            <w:tcW w:w="20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Алексеевка, ул. Никольская, 2 (корпус 2)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Алексеевка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37200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Эндоскопические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 (для верхних отделов желудочно-кишечного тракта, для нижних отделов желудочно-кишечного тракта, панкреатодуоденальной зоны и/или для нижних дыхательных путей)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21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09.2021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5.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"Алексеевская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3122001261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</w:t>
            </w:r>
          </w:p>
        </w:tc>
        <w:tc>
          <w:tcPr>
            <w:tcW w:w="20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Алексеевка, ул. Никольская, 2 (корпус 2)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Алексеевка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37200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Рентгенологическое отделение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Рентгенологические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рентгеновский стационарный для рентгенографии цифровой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22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09.2022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6.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"Алексеевская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3122001261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</w:t>
            </w:r>
          </w:p>
        </w:tc>
        <w:tc>
          <w:tcPr>
            <w:tcW w:w="20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Алексеевка, ул. Никольская, 2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Алексеевка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37200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Ультразвуковой диагностики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Система ультразвуковой визуализации универсальная с питанием от сети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23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12.2021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7.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"Белгородская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3102004715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Белгородская ЦРБ с гинекологическим отделением</w:t>
            </w:r>
          </w:p>
        </w:tc>
        <w:tc>
          <w:tcPr>
            <w:tcW w:w="20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с. Стрелецкое, ул. Королева, 75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с. Стрелецкое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8521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ЦРБ, Поликлиника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Ультразвуковой диагностики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Система ультразвуковой визуализации универсальная с питанием от сети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24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12.2021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8.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"Белгородская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3102004715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Разуменская поликлиника</w:t>
            </w:r>
          </w:p>
        </w:tc>
        <w:tc>
          <w:tcPr>
            <w:tcW w:w="20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пгт Разумное, ул. Юбилейная, 2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пгт Разумное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8521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Разуменская поликлиника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Кабинет (отделение) рентгенологический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рентгеновский стационарный для рентгенографии цифровой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25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09.2021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9.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"Белгородская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3102004715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Белгородской ЦРБ с гинекологическим отделением</w:t>
            </w:r>
          </w:p>
        </w:tc>
        <w:tc>
          <w:tcPr>
            <w:tcW w:w="20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с. Стрелецкое, ул. Королева, 75, корпус 1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с. Стрелецкое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8521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ЦРБ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Кабинет (отделение) рентгенологический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рентгеновский стационарный для рентгенографии цифровой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26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10.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"Белгородская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3102004715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Белгородской ЦРБ с гинекологическим отделением</w:t>
            </w:r>
          </w:p>
        </w:tc>
        <w:tc>
          <w:tcPr>
            <w:tcW w:w="20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с. Стрелецкое, ул. Королева, 75, корпус 1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с. Стрелецкое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8521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ЦРБ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Кабинет (отделение) рентгенологический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рентгеновский стационарный для рентгенографии цифровой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27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11.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"Белгородская центральная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3102004715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Разуменская поликлиника</w:t>
            </w:r>
          </w:p>
        </w:tc>
        <w:tc>
          <w:tcPr>
            <w:tcW w:w="20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пгт Разумное, ул. Юбилейная, 2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пгт Разумное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8521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Разуменская поликлиника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Ультразвуковой диагностики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Система ультразвуковой визуализации универсальная с питанием от сети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28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09.2021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12.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"Белгородская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3102004715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Белгородской ЦРБ с гинекологическим отделением</w:t>
            </w:r>
          </w:p>
        </w:tc>
        <w:tc>
          <w:tcPr>
            <w:tcW w:w="20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с. Стрелецкое, ул. Королева, 75, корпус 1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с. Стрелецкое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8521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ЦРБ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Ультразвуковой диагностики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Система ультразвуковой визуализации универсальная с питанием от сети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29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13.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"Белгородская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3102004715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Белгородской ЦРБ с гинекологическим отделением</w:t>
            </w:r>
          </w:p>
        </w:tc>
        <w:tc>
          <w:tcPr>
            <w:tcW w:w="20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с. Стрелецкое, ул. Королева, 75, корпус 1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с. Стрелецкое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8521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ЦРБ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Кабинет (отделение) функциональной диагностики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Электромиограф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30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09.2021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"Белгородская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3102004715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Дубовская поликлиника</w:t>
            </w:r>
          </w:p>
        </w:tc>
        <w:tc>
          <w:tcPr>
            <w:tcW w:w="20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мкр Центральный, ул. Лунная, 14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мкр Центральный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8521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Рентгенологический кабинет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Рентгенологические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Компьютерный томограф рентгеновский спиральный с многорядным детектором (многосрезовый)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31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09.2021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15.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"Белгородская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3102004715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Белгородской ЦРБ с гинекологическим отделением</w:t>
            </w:r>
          </w:p>
        </w:tc>
        <w:tc>
          <w:tcPr>
            <w:tcW w:w="20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с. Стрелецкое, ул. Королева, 75, корпус 1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с. Стрелецкое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8521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ЦРБ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Гастроэнтерологические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Эндоскопическая консоль или стойка с оборудованием и принадлежностями для эндовидеохирургии и набором инструментов для пластической хирургии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32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16.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"Борисовская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3103010077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лечебного корпуса ЦРБ</w:t>
            </w:r>
          </w:p>
        </w:tc>
        <w:tc>
          <w:tcPr>
            <w:tcW w:w="20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Борисовка, ул. 8 Марта, 9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Борисовка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13086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Ультразвуковой диагностики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Система ультразвуковой визуализации универсальная с питанием от сети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33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12.2021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17.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"Борисовская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3103010077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 ЦРБ</w:t>
            </w:r>
          </w:p>
        </w:tc>
        <w:tc>
          <w:tcPr>
            <w:tcW w:w="20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Борисовка, ул. 8 Марта, 9 (поликлиника)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Борисовка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13086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Ультразвуковой диагностики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Система ультразвуковой визуализации универсальная с питанием от сети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34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09.2022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18.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"Борисовская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3103010077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 ЦРБ</w:t>
            </w:r>
          </w:p>
        </w:tc>
        <w:tc>
          <w:tcPr>
            <w:tcW w:w="20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Борисовка, ул. 8 Марта, 9 (поликлиника)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Борисовка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13086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Ультразвуковой диагностики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Система ультразвуковой визуализации универсальная с питанием от сети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35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19.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"Борисовская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3103010077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 ЦРБ</w:t>
            </w:r>
          </w:p>
        </w:tc>
        <w:tc>
          <w:tcPr>
            <w:tcW w:w="20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Борисовка, ул. 8 Марта, 9 (поликлиника)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Борисовка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13086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Рентгенологические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Компьютерный томограф рентгеновский спиральный с многорядным детектором (многосрезовый)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36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20.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"Борисовская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3103010077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 ЦРБ</w:t>
            </w:r>
          </w:p>
        </w:tc>
        <w:tc>
          <w:tcPr>
            <w:tcW w:w="20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Борисовка, ул. 8 Марта, 9 (поликлиника)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Борисовка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13086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Кабинет (отделение) рентгенологический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рентгеновский маммографический цифровой или аналоговый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37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21.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"Борисовская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3103010077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 ЦРБ</w:t>
            </w:r>
          </w:p>
        </w:tc>
        <w:tc>
          <w:tcPr>
            <w:tcW w:w="20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Борисовка, ул. 8 Марта, 9 (поликлиника)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Борисовка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13086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Кабинет (отделение) функциональной диагностики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Электромиограф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38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09.2021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22.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"Борисовская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3103010077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 ЦРБ</w:t>
            </w:r>
          </w:p>
        </w:tc>
        <w:tc>
          <w:tcPr>
            <w:tcW w:w="20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Борисовка, ул. 8 Марта, 9 (поликлиника)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Борисовка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13086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Гастроэнтерологические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 (для верхних отделов желудочно-кишечного тракта, для нижних отделов желудочно-кишечного тракта, панкреатодуоденальной зоны и/или для нижних дыхательных путей)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39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09.2021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23.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"Борисовская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3103010077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 ЦРБ</w:t>
            </w:r>
          </w:p>
        </w:tc>
        <w:tc>
          <w:tcPr>
            <w:tcW w:w="20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Борисовка, ул. 8 Марта, 9 (поликлиника)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Борисовка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13086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Ультразвуковой диагностики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Система ультразвуковой визуализации универсальная с питанием от сети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40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24.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"Валуйская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3126005122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(ул. Пархоменко, 17)</w:t>
            </w:r>
          </w:p>
        </w:tc>
        <w:tc>
          <w:tcPr>
            <w:tcW w:w="20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Валуйки, ул. Пархоменко, 17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Валуйки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33622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Диагностическое отделение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Ультразвуковой диагностики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Система ультразвуковой визуализации универсальная с питанием от сети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41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09.2022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25.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"Валуйская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3126005122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(ул. Пархоменко, 17)</w:t>
            </w:r>
          </w:p>
        </w:tc>
        <w:tc>
          <w:tcPr>
            <w:tcW w:w="20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Валуйки, ул. Пархоменко, 17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Валуйки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33622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Рентгенологический кабинет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Рентгенологические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Компьютерный томограф рентгеновский спиральный с многорядным детектором (многосрезовый)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42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26.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"Валуйская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3126005122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(ул. Пархоменко, 17)</w:t>
            </w:r>
          </w:p>
        </w:tc>
        <w:tc>
          <w:tcPr>
            <w:tcW w:w="20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Валуйки, ул. Пархоменко, 17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Валуйки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33622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Кабинет (отделение) функциональной диагностики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Электромиограф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43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09.2021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27.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"Валуйская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3126005122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(ул. Пархоменко, 17)</w:t>
            </w:r>
          </w:p>
        </w:tc>
        <w:tc>
          <w:tcPr>
            <w:tcW w:w="20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Валуйки, ул. Пархоменко, 17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Валуйки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33622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Диагностическое отделение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Эндоскопические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Эндоскопическая консоль или стойка с оборудованием и принадлежностями для эндовидеохирургии и набором инструментов для пластической хирургии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44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28.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"Валуйская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3126005122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(ул. Пархоменко, 17)</w:t>
            </w:r>
          </w:p>
        </w:tc>
        <w:tc>
          <w:tcPr>
            <w:tcW w:w="20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Валуйки, ул. Пархоменко, 17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Валуйки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33622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Диагностическое отделение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Эндоскопические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 (для верхних отделов желудочно-кишечного тракта, для нижних отделов желудочно-кишечного тракта, панкреатодуоденальной зоны и/или для нижних дыхательных путей)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45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09.2021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29.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"Валуйская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3126005122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(ул. Пархоменко, 17)</w:t>
            </w:r>
          </w:p>
        </w:tc>
        <w:tc>
          <w:tcPr>
            <w:tcW w:w="20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Валуйки, ул. Пархоменко, 17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Валуйки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33622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Рентгенологический кабинет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Маммографические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рентгеновский маммографический цифровой или аналоговый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46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30.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"Валуйская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3126005122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(ул. Пархоменко, 17)</w:t>
            </w:r>
          </w:p>
        </w:tc>
        <w:tc>
          <w:tcPr>
            <w:tcW w:w="20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Валуйки, ул. Пархоменко, 17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Валуйки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33622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Рентгенологический кабинет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Рентгенологические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рентгеновский стационарный для рентгенографии цифровой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47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31.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"Вейделевская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3105000980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</w:t>
            </w:r>
          </w:p>
        </w:tc>
        <w:tc>
          <w:tcPr>
            <w:tcW w:w="20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Вейделевка, ул. Октябрьская, 80 (блок, корп. в)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Вейделевка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6790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Клинико-диагностическое отделение ЦРБ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Ультразвуковой диагностики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Система ультразвуковой визуализации универсальная с питанием от сети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48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32.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"Вейделевская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3105000980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</w:t>
            </w:r>
          </w:p>
        </w:tc>
        <w:tc>
          <w:tcPr>
            <w:tcW w:w="20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Вейделевка, ул. Октябрьская, 80 (блок, корп. в)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Вейделевка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6790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ЦРБ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Кабинет (отделение) функциональной диагностики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Электромиограф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49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09.2021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33.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"Вейделевская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3105000980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</w:t>
            </w:r>
          </w:p>
        </w:tc>
        <w:tc>
          <w:tcPr>
            <w:tcW w:w="20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Вейделевка, ул. Октябрьская, 80 (блок, корп. в)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Вейделевка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6790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Клинико-диагностическое отделение ЦРБ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Рентгенологические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рентгеновский стационарный для рентгенографии цифровой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50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09.2021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34.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"Вейделевская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3105000980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</w:t>
            </w:r>
          </w:p>
        </w:tc>
        <w:tc>
          <w:tcPr>
            <w:tcW w:w="20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Вейделевка, ул. Октябрьская, 80 (блок, корп. в)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Вейделевка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6790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Клинико-диагностическое отделение ЦРБ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Рентгенологические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Передвижной рентгеновский цифровой аппарат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51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35.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"Волоконовская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3106001916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Волоконовская ЦРБ (поликлиника)</w:t>
            </w:r>
          </w:p>
        </w:tc>
        <w:tc>
          <w:tcPr>
            <w:tcW w:w="20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Волоконовка, ул. Курочкина, 1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Волоконовка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11118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Кабинет (отделение) функциональной диагностики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Электромиограф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52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09.2021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36.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"Волоконовская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3106001916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Волоконовская ЦРБ (поликлиника)</w:t>
            </w:r>
          </w:p>
        </w:tc>
        <w:tc>
          <w:tcPr>
            <w:tcW w:w="20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Волоконовка, ул. Курочкина, 1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Волоконовка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11118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Ультразвуковой диагностики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Система ультразвуковой визуализации универсальная с питанием от сети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53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37.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"Городская поликлиника города Белгорода"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3123448013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Поликлиническое отделение N 8</w:t>
            </w:r>
          </w:p>
        </w:tc>
        <w:tc>
          <w:tcPr>
            <w:tcW w:w="20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Белгород, ул. Есенина, 48б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Белгород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394400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Отделение лучевой диагностики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Рентгенологические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рентгеновский маммографический цифровой или аналоговый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54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09.2021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38.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"Городская поликлиника города Белгорода"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3123448013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Поликлиническое отделение N 6</w:t>
            </w:r>
          </w:p>
        </w:tc>
        <w:tc>
          <w:tcPr>
            <w:tcW w:w="20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Белгород, ул. Костюкова, 16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Белгород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394400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Поликлиническое отделение N 6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Ультразвуковой диагностики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Система ультразвуковой визуализации универсальная с питанием от сети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55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39.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"Городская поликлиника города Белгорода"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3123448013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Поликлиническое отделение N 1</w:t>
            </w:r>
          </w:p>
        </w:tc>
        <w:tc>
          <w:tcPr>
            <w:tcW w:w="20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Белгород, пр-т Белгородский, 95а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Белгород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394400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Поликлиническое отделение N 1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Ультразвуковой диагностики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Система ультразвуковой визуализации универсальная с питанием от сети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56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40.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"Городская поликлиника города Белгорода"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3123448013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Поликлиническое отделение N 2</w:t>
            </w:r>
          </w:p>
        </w:tc>
        <w:tc>
          <w:tcPr>
            <w:tcW w:w="20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Белгород, б-р Народный, 51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Белгород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394400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Эндоскопический кабинет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Эндоскопические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 (для верхних отделов желудочно-кишечного тракта, для нижних отделов желудочно-кишечного тракта, панкреатодуоденальной зоны и/или для нижних дыхательных путей)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57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09.2021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41.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"Городская поликлиника города Белгорода"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3123448013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Поликлиническое отделение N 6</w:t>
            </w:r>
          </w:p>
        </w:tc>
        <w:tc>
          <w:tcPr>
            <w:tcW w:w="20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Белгород, ул. Костюкова, 16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Белгород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394400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Эндоскопический кабинет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Эндоскопические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 (для верхних отделов желудочно-кишечного тракта, для нижних отделов желудочно-кишечного тракта, панкреатодуоденальной зоны и/или для нижних дыхательных путей)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58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09.2024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42.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"Городская поликлиника города Белгорода"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3123448013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Поликлиническое отделение N 2</w:t>
            </w:r>
          </w:p>
        </w:tc>
        <w:tc>
          <w:tcPr>
            <w:tcW w:w="20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Белгород, б-р Народный, 51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Белгород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394400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Эндоскопический кабинет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Эндоскопические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 (для верхних отделов желудочно-кишечного тракта, для нижних отделов желудочно-кишечного тракта, панкреатодуоденальной зоны и/или для нижних дыхательных путей)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59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43.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"Городская поликлиника города Белгорода"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3123448013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Поликлиническое отделение N 4</w:t>
            </w:r>
          </w:p>
        </w:tc>
        <w:tc>
          <w:tcPr>
            <w:tcW w:w="20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Белгород, ул. Садовая, 17а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Белгород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394400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Эндоскопический кабинет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Эндоскопические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 (для верхних отделов желудочно-кишечного тракта, для нижних отделов желудочно-кишечного тракта, панкреатодуоденальной зоны и/или для нижних дыхательных путей)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60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44.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"Городская поликлиника города Белгорода"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3123448013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Поликлиническое отделение N 4</w:t>
            </w:r>
          </w:p>
        </w:tc>
        <w:tc>
          <w:tcPr>
            <w:tcW w:w="20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Белгород, ул. Садовая, 17а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Белгород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394400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Эндоскопический кабинет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Эндоскопические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 (для верхних отделов желудочно-кишечного тракта, для нижних отделов желудочно-кишечного тракта, панкреатодуоденальной зоны и/или для нижних дыхательных путей)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61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09.2021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45.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"Городская поликлиника города Белгорода"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3123448013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Поликлиническое отделение N 8</w:t>
            </w:r>
          </w:p>
        </w:tc>
        <w:tc>
          <w:tcPr>
            <w:tcW w:w="20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Белгород, ул. Есенина, 48б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Белгород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394400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Эндоскопический кабинет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Эндоскопические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 (для верхних отделов желудочно-кишечного тракта, для нижних отделов желудочно-кишечного тракта, панкреатодуоденальной зоны и/или для нижних дыхательных путей)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62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09.2021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46.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"Грайворонская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3108002270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Грайворонская ЦРБ</w:t>
            </w:r>
          </w:p>
        </w:tc>
        <w:tc>
          <w:tcPr>
            <w:tcW w:w="20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Грайворон, ул. Мира, 98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Грайворон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6450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Кабинет (отделение) функциональной диагностики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Электромиограф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63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09.2021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47.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"Грайворонская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3108002270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Грайворонская ЦРБ</w:t>
            </w:r>
          </w:p>
        </w:tc>
        <w:tc>
          <w:tcPr>
            <w:tcW w:w="20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Грайворон, ул. Мира, 98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Грайворон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6450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Эндоскопический кабинет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Эндоскопические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Эндоскопическая консоль или стойка с оборудованием и принадлежностями для эндовидеохирургии и набором инструментов для пластической хирургии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64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48.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"Грайворонская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3108002270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Грайворонская ЦРБ</w:t>
            </w:r>
          </w:p>
        </w:tc>
        <w:tc>
          <w:tcPr>
            <w:tcW w:w="20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Грайворон, ул. Мира, 98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Грайворон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6450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Эндоскопический кабинет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Эндоскопические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 (для верхних отделов желудочно-кишечного тракта, для нижних отделов желудочно-кишечного тракта, панкреатодуоденальной зоны и/или для нижних дыхательных путей)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65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49.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"Грайворонская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3108002270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Грайворонская ЦРБ</w:t>
            </w:r>
          </w:p>
        </w:tc>
        <w:tc>
          <w:tcPr>
            <w:tcW w:w="20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Грайворон, ул. Мира, 98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Грайворон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6450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Отделение рентгенодиагностики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Отделение рентгенодиагностики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рентгеновский стационарный для рентгенографии цифровой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66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09.2022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50.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"Губкинская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3127003015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0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Губкин, ул. Чайковского, 21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Губкин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83759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(консультативно-диагностическое)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Ультразвуковой диагностики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Система ультразвуковой визуализации универсальная с питанием от сети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67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09.2022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51.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"Губкинская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3127003015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0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Губкин, ул. Чайковского, 21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Губкин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83759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(консультативно-диагностическое)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Кабинет (отделение) функциональной диагностики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Электромиограф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68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09.2022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52.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"Губкинская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3127003015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0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Губкин, ул. Чайковского, 21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Губкин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83759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(консультативно-диагностическое)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Гастроэнтерологические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Эндоскопическая консоль или стойка с оборудованием и принадлежностями для эндовидеохирургии и набором инструментов для пластической хирургии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69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53.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"Губкинская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3127003015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0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Губкин, ул. Чайковского, 21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Губкин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83759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(консультативно-диагностическое)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Гастроэнтерологические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 (для верхних отделов желудочно-кишечного тракта, для нижних отделов желудочно-кишечного тракта, панкреатодуоденальной зоны и/или для нижних дыхательных путей)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70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54.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"Детская областная клиническая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3123448020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Детская поликлиника N 4</w:t>
            </w:r>
          </w:p>
        </w:tc>
        <w:tc>
          <w:tcPr>
            <w:tcW w:w="20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Белгород, ул. Щорса, 43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Белгород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394400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Детская поликлиника N 4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Консультативно-поликлиническое отделение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рентгеновский стационарный для рентгенографии цифровой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71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55.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"Детская областная клиническая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3123448020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Детская поликлиника N 2</w:t>
            </w:r>
          </w:p>
        </w:tc>
        <w:tc>
          <w:tcPr>
            <w:tcW w:w="20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Белгород, ул. Князя Трубецкого, 62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Белгород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394400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Детская поликлиника N 2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Ультразвуковой диагностики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Система ультразвуковой визуализации универсальная с питанием от сети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72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56.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"Детская областная клиническая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3123448020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Детская поликлиника N 4</w:t>
            </w:r>
          </w:p>
        </w:tc>
        <w:tc>
          <w:tcPr>
            <w:tcW w:w="20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Белгород, ул. Щорса, 43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Белгород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394400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Детская поликлиника N 4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Ультразвуковой диагностики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Система ультразвуковой визуализации универсальная с питанием от сети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73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57.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"Ивнянская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3109001953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 ЦРБ</w:t>
            </w:r>
          </w:p>
        </w:tc>
        <w:tc>
          <w:tcPr>
            <w:tcW w:w="20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рп Ивня, ул. Привольная, 1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рп Ивня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7187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Кабинет (отделение) функциональной диагностики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Электромиограф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74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58.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"Корочанская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3110002246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 ЦРБ (нежилое здание), оперативное управление</w:t>
            </w:r>
          </w:p>
        </w:tc>
        <w:tc>
          <w:tcPr>
            <w:tcW w:w="20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Короча, ул. Интернациональная, 70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Короча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5600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Гастроэнтерологические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Эндоскопическая консоль или стойка с оборудованием и принадлежностями для эндовидеохирургии и набором инструментов для пластической хирургии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75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09.2021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59.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"Корочанская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3110002246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 ЦРБ (нежилое здание), оперативное управление</w:t>
            </w:r>
          </w:p>
        </w:tc>
        <w:tc>
          <w:tcPr>
            <w:tcW w:w="20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Короча, ул. Интернациональная, 70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Короча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5600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Ультразвуковой диагностики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Система ультразвуковой визуализации универсальная с питанием от сети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76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09.2021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60.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"Корочанская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3110002246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 ЦРБ (нежилое здание), оперативное управление</w:t>
            </w:r>
          </w:p>
        </w:tc>
        <w:tc>
          <w:tcPr>
            <w:tcW w:w="20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Короча, ул. Интернациональная, 70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Короча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5600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Ультразвуковой диагностики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Система ультразвуковой визуализации универсальная с питанием от сети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77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61.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"Корочанская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3110002246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 ЦРБ (нежилое здание), оперативное управление</w:t>
            </w:r>
          </w:p>
        </w:tc>
        <w:tc>
          <w:tcPr>
            <w:tcW w:w="20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Короча, ул. Интернациональная, 70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Короча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5600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Кабинет (отделение) функциональной диагностики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Электромиограф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78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62.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"Красненская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3112000759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(оперативное управление)</w:t>
            </w:r>
          </w:p>
        </w:tc>
        <w:tc>
          <w:tcPr>
            <w:tcW w:w="20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с. Красное, ул. им. Светличной, 12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с. Красное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1833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Ультразвуковой диагностики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Система ультразвуковой визуализации универсальная с питанием от сети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79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09.2021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63.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"Красненская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3112000759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(оперативное управление)</w:t>
            </w:r>
          </w:p>
        </w:tc>
        <w:tc>
          <w:tcPr>
            <w:tcW w:w="20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с. Красное, ул. им. Светличной, 12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с. Красное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1833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Ультразвуковой диагностики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Система ультразвуковой визуализации универсальная с питанием от сети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80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64.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"Красненская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3112000759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(оперативное управление)</w:t>
            </w:r>
          </w:p>
        </w:tc>
        <w:tc>
          <w:tcPr>
            <w:tcW w:w="20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с. Красное, ул. им. Светличной, 12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с. Красное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1833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Кабинет (отделение) функциональной диагностики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Электромиограф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81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65.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"Красногвардейская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3111001968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</w:t>
            </w:r>
          </w:p>
        </w:tc>
        <w:tc>
          <w:tcPr>
            <w:tcW w:w="20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Бирюч, ул. Тургенева, 1, корп. 11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Бирюч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7510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Отделение лучевой диагностики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Ультразвуковой диагностики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Система ультразвуковой визуализации универсальная с питанием от сети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82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09.2022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66.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"Красногвардейская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3111001968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</w:t>
            </w:r>
          </w:p>
        </w:tc>
        <w:tc>
          <w:tcPr>
            <w:tcW w:w="20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Бирюч, ул. Тургенева, 1, корп. 11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Бирюч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7510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Кабинет (отделение) функциональной диагностики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Электромиограф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83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67.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"Красногвардейская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3111001968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</w:t>
            </w:r>
          </w:p>
        </w:tc>
        <w:tc>
          <w:tcPr>
            <w:tcW w:w="20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Бирюч, ул. Тургенева, 1, корп. 11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Бирюч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7510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Отделение лучевой диагностики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Рентгенологические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Компьютерный томограф рентгеновский спиральный с многорядным детектором (многосрезовый)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84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09.2022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68.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"Красногвардейская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3111001968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</w:t>
            </w:r>
          </w:p>
        </w:tc>
        <w:tc>
          <w:tcPr>
            <w:tcW w:w="20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Бирюч, ул. Тургенева, 1, корп. 11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Бирюч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7510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Отделение лучевой диагностики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Рентгенологические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рентгеновский маммографический цифровой или аналоговый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85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69.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"Краснояружская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3113003110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нежилое, поликлиника, стационар</w:t>
            </w:r>
          </w:p>
        </w:tc>
        <w:tc>
          <w:tcPr>
            <w:tcW w:w="20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Красная Яруга, ул. Центральная, 16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Красная Яруга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8893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Поликлиническое отделение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Кабинет (отделение) функциональной диагностики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Электромиограф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86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09.2022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70.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"Новооскольская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3114002180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0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Новый Оскол, ул. Ливенская, 124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Новый Оскол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20116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Отделение лучевой диагностики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Ультразвуковой диагностики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Система ультразвуковой визуализации универсальная с питанием от сети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87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12.2021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71.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"Новооскольская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3114002180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0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Новый Оскол, ул. Ливенская, 124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Новый Оскол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20116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Кабинет (отделение) функциональной диагностики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Велоэргометр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88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72.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"Новооскольская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3114002180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0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Новый Оскол, ул. Ливенская, 124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Новый Оскол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20116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Отделение лучевой диагностики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Ультразвуковой диагностики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Система ультразвуковой визуализации универсальная с питанием от сети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89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09.2021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73.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"Новооскольская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3114002180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0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Новый Оскол, ул. Ливенская, 124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Новый Оскол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20116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Отделение лучевой диагностики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Ультразвуковой диагностики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Система ультразвуковой визуализации универсальная с питанием от сети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90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74.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"Новооскольская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3114002180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0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Новый Оскол, ул. Ливенская, 124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Новый Оскол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20116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Кабинет (отделение) функциональной диагностики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Электромиограф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91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09.2022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75.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"Новооскольская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3114002180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0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Новый Оскол, ул. Ливенская, 124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Новый Оскол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20116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Отделение лучевой диагностики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Рентгенологические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рентгеновский стационарный для рентгенографии цифровой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92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09.2021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76.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"Новооскольская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3114002180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0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Новый Оскол, ул. Ливенская, 124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Новый Оскол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20116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Неврологические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Стабилограф компьютерный (устройство для диагностики функции равновесия)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93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09.2022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77.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"Новооскольская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3114002180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0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Новый Оскол, ул. Ливенская, 124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Новый Оскол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20116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Кардиологические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холтеровского мониторирования сердечного ритма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94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78.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"Новооскольская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3114002180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0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Новый Оскол, ул. Ливенская, 124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Новый Оскол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20116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Кардиологические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холтеровского мониторирования сердечного ритма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95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79.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"Прохоровская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3115002578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</w:t>
            </w:r>
          </w:p>
        </w:tc>
        <w:tc>
          <w:tcPr>
            <w:tcW w:w="20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пгт Прохоровка, ул. Лермонтова, 54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пгт Прохоровка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9100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Клинико-диагностическое подразделение ЦРБ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Ультразвуковой диагностики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Система ультразвуковой визуализации универсальная с питанием от сети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96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80.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"Прохоровская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3115002578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</w:t>
            </w:r>
          </w:p>
        </w:tc>
        <w:tc>
          <w:tcPr>
            <w:tcW w:w="20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пгт Прохоровка, ул. Лермонтова, 54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пгт Прохоровка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9100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ЦРБ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Кабинет (отделение) функциональной диагностики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Электромиограф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97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81.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"Прохоровская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3115002578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</w:t>
            </w:r>
          </w:p>
        </w:tc>
        <w:tc>
          <w:tcPr>
            <w:tcW w:w="20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пгт Прохоровка, ул. Лермонтова, 54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пгт Прохоровка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9100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Клинико-диагностическое подразделение ЦРБ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Рентгенологические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рентгеновский стационарный для рентгенографии цифровой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98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09.2021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82.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"Прохоровская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3115002578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</w:t>
            </w:r>
          </w:p>
        </w:tc>
        <w:tc>
          <w:tcPr>
            <w:tcW w:w="20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пгт Прохоровка, ул. Лермонтова, 54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пгт Прохоровка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9100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Клинико-диагностическое подразделение ЦРБ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Флюорографические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рентгеновский для флюорографии легких цифровой или аналоговый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99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83.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"Ракитянская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3116001753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п. Пролетарский (оперативное управление)</w:t>
            </w:r>
          </w:p>
        </w:tc>
        <w:tc>
          <w:tcPr>
            <w:tcW w:w="20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Пролетарский, ул. Железнодорожная, 9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Пролетарский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11412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Клинико-диагностическое отделение п. Пролетарский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Рентгенологические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рентгеновский маммографический цифровой или аналоговый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100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84.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"Ракитянская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3116001753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п. Пролетарский (оперативное управление)</w:t>
            </w:r>
          </w:p>
        </w:tc>
        <w:tc>
          <w:tcPr>
            <w:tcW w:w="20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Пролетарский, ул. Железнодорожная, 9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Пролетарский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11412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Клинико-диагностическое отделение п. Пролетарский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Рентгенологические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рентгеновский стационарный для рентгенографии цифровой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101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09.2021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85.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"Ракитянская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3116001753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п. Пролетарский (оперативное управление)</w:t>
            </w:r>
          </w:p>
        </w:tc>
        <w:tc>
          <w:tcPr>
            <w:tcW w:w="20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Пролетарский, ул. Железнодорожная, 9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Пролетарский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11412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Клинико-диагностическое отделение п. Пролетарский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Ультразвуковой диагностики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Система ультразвуковой визуализации универсальная с питанием от сети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102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86.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"Ракитянская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3116001753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п. Пролетарский (оперативное управление)</w:t>
            </w:r>
          </w:p>
        </w:tc>
        <w:tc>
          <w:tcPr>
            <w:tcW w:w="20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Пролетарский, ул. Железнодорожная, 9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Пролетарский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11412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пгт Ракитное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Кабинет (отделение) функциональной диагностики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Электромиограф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103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87.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"Ракитянская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3116001753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п. Пролетарский (оперативное управление)</w:t>
            </w:r>
          </w:p>
        </w:tc>
        <w:tc>
          <w:tcPr>
            <w:tcW w:w="20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Пролетарский, ул. Железнодорожная, 9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Пролетарский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11412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пгт Ракитное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Профилактическое отделение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 (для верхних отделов желудочно-кишечного тракта, для нижних отделов желудочно-кишечного тракта, панкреатодуоденальной зоны и/или для нижних дыхательных путей)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104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88.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"Ровеньская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3117000921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ЦРБ (оперативное управление)</w:t>
            </w:r>
          </w:p>
        </w:tc>
        <w:tc>
          <w:tcPr>
            <w:tcW w:w="20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Ровеньки, ул. М.Горького, 52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Ровеньки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10122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Клинико-диагностическое подразделение ЦРБ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Рентгенологические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рентгеновский маммографический цифровой или аналоговый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105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89.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"Ровеньская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3117000921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ЦРБ (оперативное управление)</w:t>
            </w:r>
          </w:p>
        </w:tc>
        <w:tc>
          <w:tcPr>
            <w:tcW w:w="20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Ровеньки, ул. М.Горького, 52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Ровеньки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10122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Клинико-диагностическое подразделение ЦРБ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Ультразвуковой диагностики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Система ультразвуковой визуализации универсальная с питанием от сети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106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90.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"Ровеньская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3117000921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ЦРБ (оперативное управление)</w:t>
            </w:r>
          </w:p>
        </w:tc>
        <w:tc>
          <w:tcPr>
            <w:tcW w:w="20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Ровеньки, ул. М.Горького, 52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Ровеньки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10122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ЦРБ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Кабинет (отделение) функциональной диагностики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Электромиограф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107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91.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"Ровеньская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3117000921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ЦРБ (оперативное управление)</w:t>
            </w:r>
          </w:p>
        </w:tc>
        <w:tc>
          <w:tcPr>
            <w:tcW w:w="20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Ровеньки, ул. М.Горького, 52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Ровеньки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10122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Клинико-диагностическое подразделение ЦРБ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Рентгенологические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рентгеновский стационарный для рентгенографии цифровой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108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92.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"Городская детская поликлиника N 3 города Старого Оскола"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3128039159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0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Старый Оскол, мкр Олимпийский, 13а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Старый Оскол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226300 </w:t>
            </w:r>
            <w:hyperlink w:history="0" w:anchor="P4469" w:tooltip="&lt;*&gt; Указана численность населения г. Старый Оскол, в котором расположена медицинская организация, оказывающая первичную медико-санитарную помощь. В 2019 году путем реорганизации нескольких медицинских организаций образовано единое юридическое лицо, территориально расположенное на нескольких поликлинических площадках в г. Старый Оскол. Каждая поликлиническая площадка обслуживает территорию, общая численность населения которой не превышает 50 тыс. человек.">
              <w:r>
                <w:rPr>
                  <w:sz w:val="20"/>
                  <w:color w:val="0000ff"/>
                </w:rPr>
                <w:t xml:space="preserve">&lt;*&gt;</w:t>
              </w:r>
            </w:hyperlink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Стерилизатор для инструментов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109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09.2021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93.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"Старооскольская окружная больница Святителя Луки Крымского"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3128138181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Взрослая поликлиника N 1</w:t>
            </w:r>
          </w:p>
        </w:tc>
        <w:tc>
          <w:tcPr>
            <w:tcW w:w="20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Старый Оскол, пр-т Комсомольский, 81, корп. 3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Старый Оскол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226300 </w:t>
            </w:r>
            <w:hyperlink w:history="0" w:anchor="P4469" w:tooltip="&lt;*&gt; Указана численность населения г. Старый Оскол, в котором расположена медицинская организация, оказывающая первичную медико-санитарную помощь. В 2019 году путем реорганизации нескольких медицинских организаций образовано единое юридическое лицо, территориально расположенное на нескольких поликлинических площадках в г. Старый Оскол. Каждая поликлиническая площадка обслуживает территорию, общая численность населения которой не превышает 50 тыс. человек.">
              <w:r>
                <w:rPr>
                  <w:sz w:val="20"/>
                  <w:color w:val="0000ff"/>
                </w:rPr>
                <w:t xml:space="preserve">&lt;*&gt;</w:t>
              </w:r>
            </w:hyperlink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Отделение ультразвуковой диагностики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Ультразвуковой диагностики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Система ультразвуковой визуализации универсальная с питанием от сети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110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09.2022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94.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"Старооскольская окружная больница Святителя Луки Крымского"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3128138181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Взрослая поликлиника N 2</w:t>
            </w:r>
          </w:p>
        </w:tc>
        <w:tc>
          <w:tcPr>
            <w:tcW w:w="20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Старый Оскол, мкр Олимпийский, 2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Старый Оскол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226300 </w:t>
            </w:r>
            <w:hyperlink w:history="0" w:anchor="P4469" w:tooltip="&lt;*&gt; Указана численность населения г. Старый Оскол, в котором расположена медицинская организация, оказывающая первичную медико-санитарную помощь. В 2019 году путем реорганизации нескольких медицинских организаций образовано единое юридическое лицо, территориально расположенное на нескольких поликлинических площадках в г. Старый Оскол. Каждая поликлиническая площадка обслуживает территорию, общая численность населения которой не превышает 50 тыс. человек.">
              <w:r>
                <w:rPr>
                  <w:sz w:val="20"/>
                  <w:color w:val="0000ff"/>
                </w:rPr>
                <w:t xml:space="preserve">&lt;*&gt;</w:t>
              </w:r>
            </w:hyperlink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Отделение ультразвуковой диагностики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Ультразвуковой диагностики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Система ультразвуковой визуализации универсальная с питанием от сети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111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09.2022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95.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"Старооскольская окружная больница Святителя Луки Крымского"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3128138181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Взрослая поликлиника N 1</w:t>
            </w:r>
          </w:p>
        </w:tc>
        <w:tc>
          <w:tcPr>
            <w:tcW w:w="20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Старый Оскол, пр-т Комсомольский, 81, корп. 3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Старый Оскол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226300 </w:t>
            </w:r>
            <w:hyperlink w:history="0" w:anchor="P4469" w:tooltip="&lt;*&gt; Указана численность населения г. Старый Оскол, в котором расположена медицинская организация, оказывающая первичную медико-санитарную помощь. В 2019 году путем реорганизации нескольких медицинских организаций образовано единое юридическое лицо, территориально расположенное на нескольких поликлинических площадках в г. Старый Оскол. Каждая поликлиническая площадка обслуживает территорию, общая численность населения которой не превышает 50 тыс. человек.">
              <w:r>
                <w:rPr>
                  <w:sz w:val="20"/>
                  <w:color w:val="0000ff"/>
                </w:rPr>
                <w:t xml:space="preserve">&lt;*&gt;</w:t>
              </w:r>
            </w:hyperlink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N 1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Кабинет (отделение) функциональной диагностики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Электромиограф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112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96.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"Старооскольская окружная больница Святителя Луки Крымского"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3128138181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Взрослая поликлиника N 2</w:t>
            </w:r>
          </w:p>
        </w:tc>
        <w:tc>
          <w:tcPr>
            <w:tcW w:w="20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Старый Оскол, мкр Олимпийский, 2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Старый Оскол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226300 </w:t>
            </w:r>
            <w:hyperlink w:history="0" w:anchor="P4469" w:tooltip="&lt;*&gt; Указана численность населения г. Старый Оскол, в котором расположена медицинская организация, оказывающая первичную медико-санитарную помощь. В 2019 году путем реорганизации нескольких медицинских организаций образовано единое юридическое лицо, территориально расположенное на нескольких поликлинических площадках в г. Старый Оскол. Каждая поликлиническая площадка обслуживает территорию, общая численность населения которой не превышает 50 тыс. человек.">
              <w:r>
                <w:rPr>
                  <w:sz w:val="20"/>
                  <w:color w:val="0000ff"/>
                </w:rPr>
                <w:t xml:space="preserve">&lt;*&gt;</w:t>
              </w:r>
            </w:hyperlink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Эндоскопическое отделение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Эндоскопические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Эндоскопическая консоль или стойка с оборудованием и принадлежностями для эндовидеохирургии и набором инструментов для пластической хирургии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113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09.2021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97.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"Старооскольская окружная больница Святителя Луки Крымского"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3128138181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Взрослая поликлиника N 3</w:t>
            </w:r>
          </w:p>
        </w:tc>
        <w:tc>
          <w:tcPr>
            <w:tcW w:w="20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Старый Оскол, ул. Комсомольская, 81/14а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Старый Оскол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226300 </w:t>
            </w:r>
            <w:hyperlink w:history="0" w:anchor="P4469" w:tooltip="&lt;*&gt; Указана численность населения г. Старый Оскол, в котором расположена медицинская организация, оказывающая первичную медико-санитарную помощь. В 2019 году путем реорганизации нескольких медицинских организаций образовано единое юридическое лицо, территориально расположенное на нескольких поликлинических площадках в г. Старый Оскол. Каждая поликлиническая площадка обслуживает территорию, общая численность населения которой не превышает 50 тыс. человек.">
              <w:r>
                <w:rPr>
                  <w:sz w:val="20"/>
                  <w:color w:val="0000ff"/>
                </w:rPr>
                <w:t xml:space="preserve">&lt;*&gt;</w:t>
              </w:r>
            </w:hyperlink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Эндоскопическое отделение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Эндоскопические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Эндоскопическая система (видео-, фибро- или регидная), включающая: осветитель, инсуффлятор, электроотсасыватель, тележка (стойка); течеискатель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114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98.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"Старооскольская окружная больница Святителя Луки Крымского"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3128138181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Взрослая поликлиника N 1</w:t>
            </w:r>
          </w:p>
        </w:tc>
        <w:tc>
          <w:tcPr>
            <w:tcW w:w="20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Старый Оскол, пр-т Комсомольский, 81, корп. 3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Старый Оскол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226300 </w:t>
            </w:r>
            <w:hyperlink w:history="0" w:anchor="P4469" w:tooltip="&lt;*&gt; Указана численность населения г. Старый Оскол, в котором расположена медицинская организация, оказывающая первичную медико-санитарную помощь. В 2019 году путем реорганизации нескольких медицинских организаций образовано единое юридическое лицо, территориально расположенное на нескольких поликлинических площадках в г. Старый Оскол. Каждая поликлиническая площадка обслуживает территорию, общая численность населения которой не превышает 50 тыс. человек.">
              <w:r>
                <w:rPr>
                  <w:sz w:val="20"/>
                  <w:color w:val="0000ff"/>
                </w:rPr>
                <w:t xml:space="preserve">&lt;*&gt;</w:t>
              </w:r>
            </w:hyperlink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Отделение лучевой диагностики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Рентгенологические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рентгеновский для флюорографии легких цифровой или аналоговый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115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09.2022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99.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"Старооскольская окружная больница Святителя Луки Крымского"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3128138181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Взрослая поликлиника N 3</w:t>
            </w:r>
          </w:p>
        </w:tc>
        <w:tc>
          <w:tcPr>
            <w:tcW w:w="20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Старый Оскол, ул. Комсомольская, 81/14а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Старый Оскол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226300 </w:t>
            </w:r>
            <w:hyperlink w:history="0" w:anchor="P4469" w:tooltip="&lt;*&gt; Указана численность населения г. Старый Оскол, в котором расположена медицинская организация, оказывающая первичную медико-санитарную помощь. В 2019 году путем реорганизации нескольких медицинских организаций образовано единое юридическое лицо, территориально расположенное на нескольких поликлинических площадках в г. Старый Оскол. Каждая поликлиническая площадка обслуживает территорию, общая численность населения которой не превышает 50 тыс. человек.">
              <w:r>
                <w:rPr>
                  <w:sz w:val="20"/>
                  <w:color w:val="0000ff"/>
                </w:rPr>
                <w:t xml:space="preserve">&lt;*&gt;</w:t>
              </w:r>
            </w:hyperlink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Отделение лучевой диагностики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Рентгенологические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рентгеновский для флюорографии легких цифровой или аналоговый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116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100.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"Томаровская районная больница им. И.С.Сальтевского"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3121000579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(корпус 1)</w:t>
            </w:r>
          </w:p>
        </w:tc>
        <w:tc>
          <w:tcPr>
            <w:tcW w:w="20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Томаровка, ул. Магистральная, д. 86 корпус 1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Томаровка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7742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Кабинет (отделение) функциональной диагностики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Электрокардиограф 12-канальный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117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101.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"Томаровская районная больница им. И.С.Сальтевского"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3121000579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(корпус 2)</w:t>
            </w:r>
          </w:p>
        </w:tc>
        <w:tc>
          <w:tcPr>
            <w:tcW w:w="20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Томаровка, ул. Магистральная, 86, корпус 2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Томаровка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7742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Кабинет (отделение) рентгенологический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рентгеновский маммографический цифровой или аналоговый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118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102.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"Томаровская районная больница им. И.С.Сальтевского"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3121000579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(корпус 1)</w:t>
            </w:r>
          </w:p>
        </w:tc>
        <w:tc>
          <w:tcPr>
            <w:tcW w:w="20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Томаровка, ул. Магистральная 86, корпус 1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Томаровка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7742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Кардиологические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холтеровского мониторирования сердечного ритма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119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09.2021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103.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"Чернянская центральная районная больница имени П.В.Гапотченко"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3119001504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ЦРБ</w:t>
            </w:r>
          </w:p>
        </w:tc>
        <w:tc>
          <w:tcPr>
            <w:tcW w:w="20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Чернянка, ул. Степана Разина, 2А, поликлиника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Чернянка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14240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ОГБУЗ "Чернянская ЦРБ"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Кабинет (отделение) функциональной диагностики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Электромиограф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120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104.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"Чернянская центральная районная больница имени П.В.Гапотченко"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3119001504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ЦРБ</w:t>
            </w:r>
          </w:p>
        </w:tc>
        <w:tc>
          <w:tcPr>
            <w:tcW w:w="20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Чернянка, ул. Степана Разина, 2А, поликлиника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Чернянка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14240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ОГБУЗ "Чернянская ЦРБ"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Кабинет (отделение) рентгенологический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рентгеновский стационарный для рентгенографии цифровой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121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105.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"Шебекинская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3129000115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</w:t>
            </w:r>
          </w:p>
        </w:tc>
        <w:tc>
          <w:tcPr>
            <w:tcW w:w="20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Шебекино, ул. Ленина, 46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Шебекино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47584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Кабинет (отделение) функциональной диагностики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Электрокардиограф 12-канальный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122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106.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"Шебекинская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3129000115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</w:t>
            </w:r>
          </w:p>
        </w:tc>
        <w:tc>
          <w:tcPr>
            <w:tcW w:w="20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Шебекино, ул. Ленина, 46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Шебекино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47584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Отделение лучевой диагностики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Рентгенологические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рентгеновский стационарный для рентгенографии цифровой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123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107.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"Шебекинская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3129000115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</w:t>
            </w:r>
          </w:p>
        </w:tc>
        <w:tc>
          <w:tcPr>
            <w:tcW w:w="20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Шебекино, ул. Ленина, 46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Шебекино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47584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Отделение лучевой диагностики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Рентгенологические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рентгеновский маммографический цифровой или аналоговый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124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108.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"Шебекинская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3129000115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</w:t>
            </w:r>
          </w:p>
        </w:tc>
        <w:tc>
          <w:tcPr>
            <w:tcW w:w="20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Шебекино, ул. Ленина, 46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Шебекино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47584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Отделение лучевой диагностики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Ультразвуковой диагностики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Система ультразвуковой визуализации универсальная с питанием от сети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125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109.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"Шебекинская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3129000115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</w:t>
            </w:r>
          </w:p>
        </w:tc>
        <w:tc>
          <w:tcPr>
            <w:tcW w:w="20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Шебекино, ул. Ленина, 46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Шебекино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47584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Кабинет (отделение) функциональной диагностики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Электромиограф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126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110.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"Яковлевская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3121000219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0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Строитель, ул. Ленина, 26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Строитель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22129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Рентгенологические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рентгеновский для флюорографии легких цифровой или аналоговый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127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09.2022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111.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"Яковлевская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3121000219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0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Строитель, ул. Ленина, 26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Строитель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22129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Диагностическое отделение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Ультразвуковой диагностики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Система ультразвуковой визуализации универсальная с питанием от сети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128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12.2021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112.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"Яковлевская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3121000219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0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Строитель, ул. Ленина, 26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Строитель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22129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Диагностическое отделение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Ультразвуковой диагностики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Система ультразвуковой визуализации универсальная с питанием от сети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129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113.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"Яковлевская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3121000219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0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Строитель, ул. Ленина, 26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Строитель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22129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Диагностическое отделение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Ультразвуковой диагностики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Система ультразвуковой визуализации универсальная с питанием от сети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130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114.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"Яковлевская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3121000219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0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Строитель, ул. Ленина, 26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Строитель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22129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Кабинет (отделение) функциональной диагностики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Электромиограф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131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115.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"Яковлевская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3121000219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0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Строитель, ул. Ленина, 26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Строитель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22129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Диагностическое отделение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Эндоскопические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Эндоскопическая консоль или стойка с оборудованием и принадлежностями для эндовидеохирургии и набором инструментов для пластической хирургии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132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09.2021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116.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"Яковлевская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3121000219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0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Строитель, ул. Ленина, 26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Строитель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22129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Диагностическое отделение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Эндоскопические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 (для верхних отделов желудочно-кишечного тракта, для нижних отделов желудочно-кишечного тракта, панкреатодуоденальной зоны и/или для нижних дыхательных путей)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133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117.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"Яковлевская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3121000219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0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Строитель, ул. Ленина, 26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Строитель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22129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Кабинет (отделение) рентгенологический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рентгеновский стационарный для рентгенографии цифровой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134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118.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"Яковлевская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3121000219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0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Строитель, ул. Ленина, 26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Строитель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22129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Рентгенологические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Компьютерный томограф рентгеновский спиральный с многорядным детектором (многосрезовый)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135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119.</w:t>
            </w:r>
          </w:p>
        </w:tc>
        <w:tc>
          <w:tcPr>
            <w:tcW w:w="2164" w:type="dxa"/>
          </w:tcPr>
          <w:p>
            <w:pPr>
              <w:pStyle w:val="0"/>
            </w:pPr>
            <w:r>
              <w:rPr>
                <w:sz w:val="20"/>
              </w:rPr>
              <w:t xml:space="preserve">ИТОГО: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20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123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</w:tbl>
    <w:p>
      <w:pPr>
        <w:sectPr>
          <w:headerReference w:type="default" r:id="rId15"/>
          <w:headerReference w:type="first" r:id="rId15"/>
          <w:footerReference w:type="default" r:id="rId16"/>
          <w:footerReference w:type="first" r:id="rId16"/>
          <w:pgSz w:w="16838" w:h="11906" w:orient="landscape"/>
          <w:pgMar w:top="1133" w:right="1440" w:bottom="566" w:left="1440" w:header="0" w:footer="0" w:gutter="0"/>
          <w:titlePg/>
        </w:sectPr>
      </w:pP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--------------------------------</w:t>
      </w:r>
    </w:p>
    <w:bookmarkStart w:id="4469" w:name="P4469"/>
    <w:bookmarkEnd w:id="4469"/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&lt;*&gt; Указана численность населения г. Старый Оскол, в котором расположена медицинская организация, оказывающая первичную медико-санитарную помощь. В 2019 году путем реорганизации нескольких медицинских организаций образовано единое юридическое лицо, территориально расположенное на нескольких поликлинических площадках в г. Старый Оскол. Каждая поликлиническая площадка обслуживает территорию, общая численность населения которой не превышает 50 тыс. человек.</w:t>
      </w:r>
    </w:p>
    <w:p>
      <w:pPr>
        <w:pStyle w:val="0"/>
      </w:pPr>
      <w:r>
        <w:rPr>
          <w:sz w:val="20"/>
        </w:rPr>
      </w:r>
    </w:p>
    <w:p>
      <w:pPr>
        <w:pStyle w:val="0"/>
        <w:outlineLvl w:val="2"/>
        <w:jc w:val="right"/>
      </w:pPr>
      <w:r>
        <w:rPr>
          <w:sz w:val="20"/>
        </w:rPr>
        <w:t xml:space="preserve">Таблица 2</w:t>
      </w:r>
    </w:p>
    <w:p>
      <w:pPr>
        <w:pStyle w:val="0"/>
        <w:jc w:val="right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Перечень оборудования, в том числе медицинских изделий (МИ),</w:t>
      </w:r>
    </w:p>
    <w:p>
      <w:pPr>
        <w:pStyle w:val="2"/>
        <w:jc w:val="center"/>
      </w:pPr>
      <w:r>
        <w:rPr>
          <w:sz w:val="20"/>
        </w:rPr>
        <w:t xml:space="preserve">подлежащих замене в связи с износом в соответствии</w:t>
      </w:r>
    </w:p>
    <w:p>
      <w:pPr>
        <w:pStyle w:val="2"/>
        <w:jc w:val="center"/>
      </w:pPr>
      <w:r>
        <w:rPr>
          <w:sz w:val="20"/>
        </w:rPr>
        <w:t xml:space="preserve">с утвержденными порядками, положениями и правилами</w:t>
      </w:r>
    </w:p>
    <w:p>
      <w:pPr>
        <w:pStyle w:val="2"/>
        <w:jc w:val="center"/>
      </w:pPr>
      <w:r>
        <w:rPr>
          <w:sz w:val="20"/>
        </w:rPr>
        <w:t xml:space="preserve">в медицинских организациях, подведомственных департаменту</w:t>
      </w:r>
    </w:p>
    <w:p>
      <w:pPr>
        <w:pStyle w:val="2"/>
        <w:jc w:val="center"/>
      </w:pPr>
      <w:r>
        <w:rPr>
          <w:sz w:val="20"/>
        </w:rPr>
        <w:t xml:space="preserve">здравоохранения Белгородской области, и (или) муниципальных</w:t>
      </w:r>
    </w:p>
    <w:p>
      <w:pPr>
        <w:pStyle w:val="2"/>
        <w:jc w:val="center"/>
      </w:pPr>
      <w:r>
        <w:rPr>
          <w:sz w:val="20"/>
        </w:rPr>
        <w:t xml:space="preserve">медицинских организаций, расположенных на территории</w:t>
      </w:r>
    </w:p>
    <w:p>
      <w:pPr>
        <w:pStyle w:val="2"/>
        <w:jc w:val="center"/>
      </w:pPr>
      <w:r>
        <w:rPr>
          <w:sz w:val="20"/>
        </w:rPr>
        <w:t xml:space="preserve">Белгородской области, оказывающих первичную</w:t>
      </w:r>
    </w:p>
    <w:p>
      <w:pPr>
        <w:pStyle w:val="2"/>
        <w:jc w:val="center"/>
      </w:pPr>
      <w:r>
        <w:rPr>
          <w:sz w:val="20"/>
        </w:rPr>
        <w:t xml:space="preserve">медико-санитарную помощь взрослым и детям, их</w:t>
      </w:r>
    </w:p>
    <w:p>
      <w:pPr>
        <w:pStyle w:val="2"/>
        <w:jc w:val="center"/>
      </w:pPr>
      <w:r>
        <w:rPr>
          <w:sz w:val="20"/>
        </w:rPr>
        <w:t xml:space="preserve">обособленных структурных подразделений, центральных</w:t>
      </w:r>
    </w:p>
    <w:p>
      <w:pPr>
        <w:pStyle w:val="2"/>
        <w:jc w:val="center"/>
      </w:pPr>
      <w:r>
        <w:rPr>
          <w:sz w:val="20"/>
        </w:rPr>
        <w:t xml:space="preserve">районных и районных больниц</w:t>
      </w:r>
    </w:p>
    <w:p>
      <w:pPr>
        <w:pStyle w:val="0"/>
        <w:jc w:val="center"/>
      </w:pPr>
      <w:r>
        <w:rPr>
          <w:sz w:val="20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484"/>
        <w:gridCol w:w="2164"/>
        <w:gridCol w:w="1324"/>
        <w:gridCol w:w="1684"/>
        <w:gridCol w:w="1474"/>
        <w:gridCol w:w="1757"/>
        <w:gridCol w:w="1639"/>
        <w:gridCol w:w="1459"/>
        <w:gridCol w:w="1814"/>
        <w:gridCol w:w="1814"/>
        <w:gridCol w:w="1579"/>
        <w:gridCol w:w="1644"/>
        <w:gridCol w:w="1504"/>
        <w:gridCol w:w="1489"/>
        <w:gridCol w:w="1939"/>
        <w:gridCol w:w="1361"/>
      </w:tblGrid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N п/п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Полное наименование медицинской организации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ИНН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Тип медицинской организации в соответствии с номенклатурой медицинской организации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или сооружение, в котором планируется разместить медицинское изделие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Фактический адрес здания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Наименование населенного пункта, в котором располагается структурное подразделение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Численность населения населенного пункта, в котором расположена медицинская организация, чел.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Наименование структурного подразделения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Вид кабинета (отделения)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Условия оказания медицинской помощи (стационарно/амбулаторно)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Наименование медицинского изделия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Количество медицинских изделий в наличии в медицинской организации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Количество медицинских изделий, подлежащих замене в связи с износом (ед.)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Нормативный правовой акт, в соответствии с которым планируется приобретение медицинского изделия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Планируемая дата приобретения (месяц, год) (формат отражения данных: мм.гггг.)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21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3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16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175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  <w:tc>
          <w:tcPr>
            <w:tcW w:w="163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</w:t>
            </w:r>
          </w:p>
        </w:tc>
        <w:tc>
          <w:tcPr>
            <w:tcW w:w="14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</w:t>
            </w:r>
          </w:p>
        </w:tc>
        <w:tc>
          <w:tcPr>
            <w:tcW w:w="181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</w:t>
            </w:r>
          </w:p>
        </w:tc>
        <w:tc>
          <w:tcPr>
            <w:tcW w:w="181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15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</w:t>
            </w:r>
          </w:p>
        </w:tc>
        <w:tc>
          <w:tcPr>
            <w:tcW w:w="16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</w:t>
            </w:r>
          </w:p>
        </w:tc>
        <w:tc>
          <w:tcPr>
            <w:tcW w:w="148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</w:t>
            </w:r>
          </w:p>
        </w:tc>
        <w:tc>
          <w:tcPr>
            <w:tcW w:w="193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</w:t>
            </w:r>
          </w:p>
        </w:tc>
        <w:tc>
          <w:tcPr>
            <w:tcW w:w="136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"Алексеевская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3122001261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Алексеевка, ул. Никольская, 2 (корпус 2)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Алексеевка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37200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Кабинет ультразвуковой диагностики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Ультразвуковой диагностики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Система ультразвуковой визуализации универсальная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136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"Алексеевская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3122001261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Алексеевка, ул. Никольская, 2 (корпус 2)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Алексеевка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37200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Физиотерапевтические кабинеты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Велоэргометр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137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09.2021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"Алексеевская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3122001261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Алексеевка, ул. Никольская, 2 (корпус 2)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Алексеевка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37200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Эндоскопические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 (для верхних отделов желудочно-кишечного тракта, для нижних отделов желудочно-кишечного тракта, панкреатодуоденальной зоны и/или для нижних дыхательных путей)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138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09.2021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"Алексеевская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3122001261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Алексеевка, ул. Никольская, 2 (корпус 2)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Алексеевка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37200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Кардиологические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Монитор пациента на 5 параметров (оксиметрия, неинвазивное артериальное давление, электрокардиограмма, частота дыхания, температура) </w:t>
            </w:r>
            <w:hyperlink w:history="0" w:anchor="P8486" w:tooltip="&lt;2&gt; В рамках реализации мероприятий региональной программы Белгородской области запланировано к закупке оборудование, технические характеристики которого соответствуют коду вида номенклатурной классификации медицинских изделий 190820 &quot;Система мониторинга физиологических параметров с возможностью проведения дефибрилляции&quot;, который представляет собой комплект электрических устройств, предназначенный для дефибрилляции сердца, который включает в себя дополнительные опции для реанимации и/или мониторинга сост...">
              <w:r>
                <w:rPr>
                  <w:sz w:val="20"/>
                  <w:color w:val="0000ff"/>
                </w:rPr>
                <w:t xml:space="preserve">&lt;2&gt;</w:t>
              </w:r>
            </w:hyperlink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139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09.2021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"Алексеевская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3122001261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Алексеевка, ул. Никольская, 2 (корпус 2)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Алексеевка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37200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Эндоскопические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 (для верхних отделов желудочно-кишечного тракта, для нижних отделов желудочно-кишечного тракта, панкреатодуоденальной зоны и/или для нижних дыхательных путей)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140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09.2021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"Алексеевская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3122001261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Алексеевка, ул. Никольская, 2 (корпус 2)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Алексеевка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37200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Неврологические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Электроэнцефалограф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141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"Алексеевская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3122001261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Алексеевка, ул. Никольская, 2 (корпус 2)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Алексеевка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37200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Рентгенологическое отделение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Рентгенологические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рентгеновский маммографический цифровой или аналоговый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142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09.2022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"Алексеевская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3122001261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Алексеевка, ул. Никольская, 2 (корпус 2)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Алексеевка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37200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Эндоскопические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 (для верхних отделов желудочно-кишечного тракта, для нижних отделов желудочно-кишечного тракта, панкреатодуоденальной зоны и/или для нижних дыхательных путей)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143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"Алексеевская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3122001261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Алексеевка, ул. Никольская, 2 (корпус 2)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Алексеевка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37200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Эндоскопические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 (для верхних отделов желудочно-кишечного тракта, для нижних отделов желудочно-кишечного тракта, панкреатодуоденальной зоны и/или для нижних дыхательных путей)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144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09.2021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"Алексеевская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3122001261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Алексеевка, ул. Никольская, 2 (корпус 2)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Алексеевка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37200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Кардиологические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холтеровского мониторирования сердечного ритма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145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09.2022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"Алексеевская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3122001261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Алексеевка, ул. Никольская, 2 (корпус 2)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Алексеевка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37200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Рентгенологическое отделение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Рентгенологические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рентгеновский для флюорографии легких цифровой или аналоговый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146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09.2021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"Алексеевская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3122001261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Алексеевка, ул. Никольская, 2 (корпус 2)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Алексеевка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37200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Кабинет (отделение) функциональной диагностики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Электрокардиограф 12-канальный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147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"Алексеевская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3122001261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Алексеевка, ул. Никольская, 2 (корпус 2)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Алексеевка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37200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Кардиологические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Монитор пациента на 5 параметров (оксиметрия, неинвазивное артериальное давление, электрокардиограмма, частота дыхания, температура) </w:t>
            </w:r>
            <w:hyperlink w:history="0" w:anchor="P8486" w:tooltip="&lt;2&gt; В рамках реализации мероприятий региональной программы Белгородской области запланировано к закупке оборудование, технические характеристики которого соответствуют коду вида номенклатурной классификации медицинских изделий 190820 &quot;Система мониторинга физиологических параметров с возможностью проведения дефибрилляции&quot;, который представляет собой комплект электрических устройств, предназначенный для дефибрилляции сердца, который включает в себя дополнительные опции для реанимации и/или мониторинга сост...">
              <w:r>
                <w:rPr>
                  <w:sz w:val="20"/>
                  <w:color w:val="0000ff"/>
                </w:rPr>
                <w:t xml:space="preserve">&lt;2&gt;</w:t>
              </w:r>
            </w:hyperlink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148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09.2022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"Алексеевская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3122001261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Алексеевка, ул. Никольская, 2 (корпус 2)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Алексеевка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37200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Рентгенологическое отделение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Рентгенологические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рентгеновский стационарный для рентгенографии цифровой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149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"Алексеевская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3122001261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Алексеевка, ул. Никольская, 2 (корпус 2)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Алексеевка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37200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Кабинет ультразвуковой диагностики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Ультразвуковой диагностики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Система ультразвуковой визуализации универсальная с питанием от батареи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150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"Белгородская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3102004715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Белгородской ЦРБ с гинекологическим отделением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с. Стрелецкое, ул. Королева, 75, корпус 1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с. Стрелецкое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8521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ЦРБ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Кабинет (отделение) рентгенологический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рентгеновский стационарный для рентгенографии цифровой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151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09.2021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"Белгородская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3102004715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Белгородской ЦРБ с гинекологическим отделением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с. Стрелецкое, ул. Королева, 75, корпус 1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с. Стрелецкое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8521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ЦРБ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Ультразвуковой диагностики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Система ультразвуковой визуализации универсальная с питанием от батареи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152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09.2022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"Белгородская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3102004715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Детское поликлиническое отделение и женская консультация ЦРБ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с. Стрелецкое, ул. Королева, 75, корпус 3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с. Стрелецкое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8521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ЦРБ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Неврологические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Электроэнцефалограф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153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"Белгородская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3102004715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Белгородской ЦРБ с гинекологическим отделением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с. Стрелецкое, ул. Королева, 75, корпус 1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с. Стрелецкое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8521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ЦРБ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Кабинет (отделение) рентгенологический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рентгеновский маммографический цифровой или аналоговый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154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"Белгородская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3102004715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Белгородской ЦРБ с гинекологическим отделением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с. Стрелецкое, ул. Королева, 75, корпус 1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с. Стрелецкое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8521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ЦРБ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Кардиологические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холтеровского мониторирования сердечного ритма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155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09.2022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"Белгородская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3102004715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Белгородской ЦРБ с гинекологическим отделением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с. Стрелецкое, ул. Королева, 75, корпус 1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с. Стрелецкое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8521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ЦРБ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Неврологические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Стабилограф компьютерный (устройство для диагностики функции равновесия)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156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09.2021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"Белгородская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3102004715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Белгородской ЦРБ с гинекологическим отделением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с. Стрелецкое, ул. Королева, 75, корпус 1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с. Стрелецкое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8521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ЦРБ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Кабинет (отделение) функциональной диагностики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Электрокардиограф 12-канальный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157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"Белгородская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3102004715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Белгородской ЦРБ с гинекологическим отделением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с. Стрелецкое, ул. Королева, 75, корпус 1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с. Стрелецкое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8521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ЦРБ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Кабинет (отделение) функциональной диагностики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Электрокардиограф 12-канальный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158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"Белгородская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3102004715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Белгородской ЦРБ с гинекологическим отделением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с. Стрелецкое, ул. Королева, 75, корпус 1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с. Стрелецкое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8521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ЦРБ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Профилактическое отделение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Велоэргометр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159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09.2021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"Борисовская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3103010077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 ЦРБ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Борисовка, ул. 8 Марта, 9 (поликлиника)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Борисовка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13086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Диагностическое отделение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Кабинет (отделение) функциональной диагностики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рентгеновский стационарный для рентгенографии цифровой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160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"Борисовская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3103010077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лечебного корпуса ЦРБ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Борисовка, ул. 8 Марта, 9 (лечебный корпус)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Борисовка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13086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Эндоскопические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Эндоскопическая консоль или стойка с оборудованием и принадлежностями для эндовидеохирургии и набором инструментов для пластической хирургии </w:t>
            </w:r>
            <w:hyperlink w:history="0" w:anchor="P8487" w:tooltip="&lt;3&gt; В рамках реализации мероприятий региональной программы Белгородской области запланировано к закупке оборудование, технические характеристики которого соответствуют коду вида номенклатурной классификации медицинских изделий 271790 &quot;Система видеоэндоскопической визуализации&quot;, представляющее собой комплект работающих от сети (сети переменного тока) устройств, разработанных для получения, передачи и отображения видеоизображений во время проведения эндоскопической процедуры. Все компоненты размещаются/уст...">
              <w:r>
                <w:rPr>
                  <w:sz w:val="20"/>
                  <w:color w:val="0000ff"/>
                </w:rPr>
                <w:t xml:space="preserve">&lt;3&gt;</w:t>
              </w:r>
            </w:hyperlink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161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09.2021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"Борисовская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3103010077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 ЦРБ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Борисовка, ул. 8 Марта, 9 (поликлиника)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Борисовка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13086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Неврологические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Электроэнцефалограф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162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"Борисовская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3103010077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 ЦРБ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Борисовка, ул. 8 Марта, 9 (поликлиника)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Борисовка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13086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Кардиологические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холтеровского мониторирования сердечного ритма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163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"Борисовская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3103010077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 ЦРБ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Борисовка, ул. 8 Марта, 9 (поликлиника)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Борисовка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13086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Неврологические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Стабилограф компьютерный (устройство для диагностики функции равновесия)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164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09.2021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"Борисовская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3103010077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 ЦРБ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Борисовка, ул. 8 Марта, 9 (поликлиника)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Борисовка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13086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Кабинет (отделение) функциональной диагностики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Электрокардиограф 12-канальный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165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09.2021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"Борисовская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3103010077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 ЦРБ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Борисовка, ул. 8 Марта, 9 (поликлиника)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Борисовка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13086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Отделение медицинской профилактики (кабинет)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Велоэргометр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166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09.2021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32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"Валуйская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3126005122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(ул. Пархоменко, 17)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Валуйки, ул. Пархоменко, 17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Валуйки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33622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Рентгенологический кабинет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Рентгенологические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рентгеновский стационарный для рентгенографии цифровой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167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"Валуйская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3126005122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(ул. Пархоменко, 17)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Валуйки, ул. Пархоменко, 17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Валуйки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33622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Рентгенологический кабинет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Рентгенологические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рентгеновский для флюорографии легких цифровой или аналоговый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168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09.2021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"Валуйская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3126005122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(ул. Пархоменко, 17)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Валуйки, ул. Пархоменко, 17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Валуйки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33622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Кабинет (отделение) функциональной диагностики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Велоэргометр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169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09.2021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"Валуйская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3126005122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(ул. Пархоменко, 17)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Валуйки, ул. Пархоменко, 17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Валуйки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33622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Неврологические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Электроэнцефалограф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170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"Валуйская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3126005122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(ул. Пархоменко, 17)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Валуйки, ул. Пархоменко, 17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Валуйки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33622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Рентгенологический кабинет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Маммографические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рентгеновский маммографический цифровой или аналоговый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171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09.2021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"Валуйская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3126005122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(ул. Пархоменко, 17)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Валуйки, ул. Пархоменко, 17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Валуйки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33622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Кардиологические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холтеровского мониторирования сердечного ритма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172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09.2022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38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"Валуйская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3126005122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(ул. Пархоменко, 17)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Валуйки, ул. Пархоменко, 17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Валуйки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33622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Рентгенологический кабинет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Рентгенологические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рентгеновский стационарный для рентгенографии цифровой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173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09.2021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"Валуйская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3126005122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(ул. Пархоменко, 17)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Валуйки, ул. Пархоменко, 17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Валуйки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33622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Диагностическое отделение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Эндоскопические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 (для верхних отделов желудочно-кишечного тракта, для нижних отделов желудочно-кишечного тракта, панкреатодуоденальной зоны и/или для нижних дыхательных путей)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174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09.2021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"Валуйская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3126005122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(ул. Пархоменко, 17)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Валуйки, ул. Пархоменко, 17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Валуйки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33622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Кабинет (отделение) функциональной диагностики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Электрокардиограф 12-канальный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175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09.2021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"Валуйская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3126005122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(ул. Пархоменко, 17)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Валуйки, ул. Пархоменко, 17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Валуйки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33622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Кабинет (отделение) функциональной диагностики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Электрокардиограф 12-канальный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176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42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"Валуйская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3126005122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(ул. Пархоменко, 17)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Валуйки, ул. Пархоменко, 17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Валуйки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33622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Кабинет (отделение) функциональной диагностики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Электрокардиограф 12-канальный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177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09.2022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43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"Валуйская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3126005122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(ул. Пархоменко, 17)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Валуйки, ул. Пархоменко, 17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Валуйки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33622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Диагностическое отделение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Ультразвуковой диагностики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Система ультразвуковой визуализации универсальная с питанием от батареи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178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"Валуйская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3126005122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(ул. Пархоменко, 17)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Валуйки, ул. Пархоменко, 17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Валуйки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33622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Ультразвуковой диагностики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Система ультразвуковой визуализации универсальная с питанием от батареи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179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45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"Валуйская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3126005122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(ул. Пархоменко, 17)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Валуйки, ул. Пархоменко, 17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Валуйки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33622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Диагностическое отделение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Эндоскопические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 (для верхних отделов желудочно-кишечного тракта, для нижних отделов желудочно-кишечного тракта, панкреатодуоденальной зоны и/или для нижних дыхательных путей)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180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09.2021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46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"Вейделевская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3105000980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Вейделевка, ул. Октябрьская, 80 (блок, корп. в)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Вейделевка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6790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ЦРБ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Неврологические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Электроэнцефалограф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181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"Вейделевская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3105000980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Вейделевка, ул. Октябрьская, 80 (блок, корп. в)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Вейделевка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6790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ЦРБ Клинико-диагностическое отделение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Неврологические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Стабилограф компьютерный (устройство для диагностики функции равновесия)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182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09.2021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48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"Вейделевская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3105000980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Вейделевка, ул. Октябрьская, 80 (блок, корп. в)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Вейделевка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6790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Клинико-диагностическое отделение ЦРБ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Кабинет (отделение) функциональной диагностики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Электрокардиограф 12-канальный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183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09.2021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49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"Вейделевская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3105000980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Вейделевка, ул. Октябрьская, 80 (блок, корп. в)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Вейделевка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6790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Клинико-диагностическое отделение ЦРБ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Кабинет (отделение) функциональной диагностики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Электрокардиограф 12-канальный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184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09.2022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"Вейделевская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3105000980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Вейделевка, ул. Октябрьская, 80 (блок, корп. в)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Вейделевка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6790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Клинико-диагностическое отделение ЦРБ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Ультразвуковой диагностики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Система ультразвуковой визуализации универсальная с питанием от батареи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185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09.2022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51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"Вейделевская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3105000980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Вейделевка, ул. Октябрьская, 80 (блок, корп. в)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Вейделевка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6790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Клинико-диагностическое отделение ЦРБ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Рентгенологические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рентгеновский стационарный для рентгенографии цифровой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186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52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"Вейделевская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3105000980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Вейделевка, ул. Октябрьская, 80 (блок, корп. в)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Вейделевка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6790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Клинико-диагностическое отделение ЦРБ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Ультразвуковой диагностики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Система ультразвуковой визуализации универсальная с питанием от батареи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187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53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"Вейделевская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3105000980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Вейделевка, ул. Октябрьская, 80 (блок, корп. в)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Вейделевка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6790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Клинико-диагностическое отделение ЦРБ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Кабинет (отделение) функциональной диагностики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Велоэргометр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188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54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"Вейделевская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3105000980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Вейделевка, ул. Октябрьская, 80 (блок, корп. в)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Вейделевка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6790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Клинико-диагностическое отделение ЦРБ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Кабинет (отделение) функциональной диагностики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рентгеновский маммографический цифровой или аналоговый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189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55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"Вейделевская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3105000980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Вейделевка, ул. Октябрьская, 80 (блок, корп. в)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Вейделевка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6790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Клинико-диагностическое отделение ЦРБ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Кардиологические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холтеровского мониторирования сердечного ритма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190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09.2022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"Вейделевская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3105000980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Вейделевка, ул. Октябрьская, 80 (блок, корп. в)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Вейделевка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6790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Клинико-диагностическое отделение ЦРБ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Кабинет (отделение) функциональной диагностики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Электрокардиограф 12-канальный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191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57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"Волоконовская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3106001916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Волоконовская ЦРБ (поликлиника)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Волоконовка, ул. Курочкина, 1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Волоконовка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11118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Рентгенологическое отделение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Рентгенологические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рентгеновский стационарный для рентгенографии цифровой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192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09.2022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58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"Волоконовская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3106001916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Волоконовская ЦРБ (поликлиника)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Волоконовка, ул. Курочкина, 1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Волоконовка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11118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Ультразвуковой диагностики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Система ультразвуковой визуализации универсальная с питанием от батареи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193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59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"Волоконовская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3106001916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Волоконовская ЦРБ (поликлиника)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Волоконовка, ул. Курочкина, 1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Волоконовка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11118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Хирургические (с перевязочной)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электрохирургический высокочастотный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194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"Волоконовская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3106001916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Волоконовская ЦРБ (поликлиника)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Волоконовка, ул. Курочкина, 1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Волоконовка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11118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Отделение медицинской профилактики (кабинет)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Велоэргометр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195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09.2022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61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"Волоконовская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3106001916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Волоконовская ЦРБ (поликлиника)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Волоконовка, ул. Курочкина, 1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Волоконовка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11118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Женские консультации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Кольпоскоп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196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62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"Волоконовская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3106001916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Волоконовская ЦРБ (поликлиника)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Волоконовка, ул. Курочкина, 1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Волоконовка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11118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Неврологические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Электроэнцефалограф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197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63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"Волоконовская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3106001916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Волоконовская ЦРБ (поликлиника)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Волоконовка, ул. Курочкина, 1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Волоконовка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11118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Рентгенологическое отделение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Рентгенологические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рентгеновский маммографический цифровой или аналоговый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198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64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"Волоконовская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3106001916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Волоконовская ЦРБ (поликлиника)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Волоконовка, ул. Курочкина, 1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Волоконовка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11118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Кардиологические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холтеровского мониторирования сердечного ритма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199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65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"Волоконовская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3106001916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Волоконовская ЦРБ (поликлиника)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Волоконовка, ул. Курочкина, 1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Волоконовка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11118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Неврологические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Стабилограф компьютерный (устройство для диагностики функции равновесия)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200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09.2021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66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"Волоконовская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3106001916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Волоконовская ЦРБ (поликлиника)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Волоконовка, ул. Курочкина, 1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Волоконовка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11118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Кабинет (отделение) функциональной диагностики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Электрокардиограф 12-канальный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201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09.2022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67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"Волоконовская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3106001916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Волоконовская ЦРБ (поликлиника)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Волоконовка, ул. Курочкина, 1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Волоконовка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11118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Ультразвуковой диагностики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Система ультразвуковой визуализации универсальная с питанием от батареи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202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09.2022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68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"Городская детская поликлиника N 3 города Старого Оскола"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3128039159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Старый Оскол, мкр Олимпийский, 13а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Старый Оскол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226300 </w:t>
            </w:r>
            <w:hyperlink w:history="0" w:anchor="P8485" w:tooltip="&lt;1&gt; Указана численность населения г. Старый Оскол, в котором расположена медицинская организация, оказывающая первичную медико-санитарную помощь. В 2019 году путем реорганизации нескольких медицинских организаций образовано единое юридическое лицо, территориально расположенное на нескольких поликлинических площадках в г. Старый Оскол. Каждая поликлиническая площадка обслуживает население, общая численность которого не превышает 50 тыс. человек.">
              <w:r>
                <w:rPr>
                  <w:sz w:val="20"/>
                  <w:color w:val="0000ff"/>
                </w:rPr>
                <w:t xml:space="preserve">&lt;1&gt;</w:t>
              </w:r>
            </w:hyperlink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Кабинет (отделение) рентгенологический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рентгеновский для флюорографии легких цифровой или аналоговый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203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09.2022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69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"Городская поликлиника города Белгорода"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3123448013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Поликлиническое отделение N 6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Белгород, ул. Костюкова, 16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Белгород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394400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Поликлиническое отделение N 6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Хирургические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электрохирургический высокочастотный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204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09.2021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70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"Городская поликлиника города Белгорода"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3123448013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Поликлиническое отделение N 2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Белгород, б-р Народный, 51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Белгород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394400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Поликлиническое отделение N 2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Кардиологические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Монитор пациента на 5 параметров (оксиметрия, неинвазивное артериальное давление, электрокардиограмма, частота дыхания, температура) </w:t>
            </w:r>
            <w:hyperlink w:history="0" w:anchor="P8486" w:tooltip="&lt;2&gt; В рамках реализации мероприятий региональной программы Белгородской области запланировано к закупке оборудование, технические характеристики которого соответствуют коду вида номенклатурной классификации медицинских изделий 190820 &quot;Система мониторинга физиологических параметров с возможностью проведения дефибрилляции&quot;, который представляет собой комплект электрических устройств, предназначенный для дефибрилляции сердца, который включает в себя дополнительные опции для реанимации и/или мониторинга сост...">
              <w:r>
                <w:rPr>
                  <w:sz w:val="20"/>
                  <w:color w:val="0000ff"/>
                </w:rPr>
                <w:t xml:space="preserve">&lt;2&gt;</w:t>
              </w:r>
            </w:hyperlink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205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09.2021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71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"Городская поликлиника города Белгорода"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3123448013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Поликлиническое отделение N 6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Белгород, ул. Костюкова, 16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Белгород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394400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Поликлиническое отделение N 6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Кардиологические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Монитор пациента на 5 параметров (оксиметрия, неинвазивное артериальное давление, электрокардиограмма, частота дыхания, температура) </w:t>
            </w:r>
            <w:hyperlink w:history="0" w:anchor="P8486" w:tooltip="&lt;2&gt; В рамках реализации мероприятий региональной программы Белгородской области запланировано к закупке оборудование, технические характеристики которого соответствуют коду вида номенклатурной классификации медицинских изделий 190820 &quot;Система мониторинга физиологических параметров с возможностью проведения дефибрилляции&quot;, который представляет собой комплект электрических устройств, предназначенный для дефибрилляции сердца, который включает в себя дополнительные опции для реанимации и/или мониторинга сост...">
              <w:r>
                <w:rPr>
                  <w:sz w:val="20"/>
                  <w:color w:val="0000ff"/>
                </w:rPr>
                <w:t xml:space="preserve">&lt;2&gt;</w:t>
              </w:r>
            </w:hyperlink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206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09.2021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72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"Городская поликлиника города Белгорода"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3123448013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Поликлиническое отделение N 4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Белгород, ул. Садовая, 17а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Белгород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394400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Поликлиническое отделение N 4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Женская консультация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Кольпоскоп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207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09.2022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73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"Городская поликлиника города Белгорода"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3123448013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Поликлиническое отделение N 2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Белгород, б-р Народный, 51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Белгород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394400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Поликлиническое отделение N 2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Женская консультация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Кольпоскоп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208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09.2022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74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"Городская поликлиника города Белгорода"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3123448013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Поликлиническое отделение N 6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Белгород, ул. Костюкова, 16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Белгород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394400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Поликлиническое отделение N 6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Женская консультация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Кольпоскоп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209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09.2021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"Городская поликлиника города Белгорода"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3123448013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Поликлиническое отделение N 8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Белгород, ул. Есенина, 48б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Белгород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394400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Поликлиническое отделение N 8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Женская консультация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Кольпоскоп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210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09.2021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76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"Городская поликлиника города Белгорода"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3123448013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Поликлиническое отделение N 7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Белгород, ул. Губкина, 46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Белгород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394400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Отделение лучевой диагностики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Рентгенологические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рентгеновский маммографический цифровой или аналоговый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211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09.2021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77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"Городская поликлиника города Белгорода"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3123448013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Поликлиническое отделение N 2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Белгород, б-р Народный, 51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Белгород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394400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Поликлиническое отделение N 2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Кабинет (отделение) функциональной диагностики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Электрокардиограф 12-канальный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212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78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"Городская поликлиника города Белгорода"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3123448013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Поликлиническое отделение N 4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Белгород, ул. Садовая, 17а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Белгород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394400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Поликлиническое отделение N 4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Кабинет (отделение) функциональной диагностики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Электрокардиограф 12-канальный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213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79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"Городская поликлиника города Белгорода"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3123448013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Поликлиническое отделение N 6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Белгород, ул. Костюкова, 16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Белгород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394400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Поликлиническое отделение N 6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Кабинет (отделение) функциональной диагностики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Электрокардиограф 12-канальный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214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"Городская поликлиника города Белгорода"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3123448013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Поликлиническое отделение N 7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Белгород, ул. Губкина, 46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Белгород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394400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Поликлиническое отделение N 7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Кабинет (отделение) функциональной диагностики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Электрокардиограф 12-канальный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215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81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"Городская поликлиника города Белгорода"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3123448013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Поликлиническое отделение N 8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Белгород, ул. Есенина, 48б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Белгород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394400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Поликлиническое отделение N 8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Кабинет (отделение) функциональной диагностики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Электрокардиограф 12-канальный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216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82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"Городская поликлиника города Белгорода"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3123448013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Поликлиническое отделение N 4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Белгород, ул. Садовая, 17а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Белгород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394400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Отделение функциональной диагностики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Ультразвуковой диагностики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Система ультразвуковой визуализации универсальная с питанием от батареи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217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09.2021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83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"Городская поликлиника города Белгорода"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3123448013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Поликлиническое отделение N 7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Белгород, ул. Губкина, 46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Белгород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394400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Отделение лучевой диагностики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Рентгенологические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рентгеновский для флюорографии легких цифровой или аналоговый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218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84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"Городская поликлиника города Белгорода"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3123448013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Поликлиническое отделение N 1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Белгород, пр-т Белгородский, 95а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Белгород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394400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Отделение лучевой диагностики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Рентгенологические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рентгеновский для флюорографии легких цифровой или аналоговый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219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85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"Городская поликлиника города Белгорода"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3123448013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Поликлиническое отделение N 4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Белгород, ул. Садовая, 17а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Белгород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394400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Отделение лучевой диагностики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Рентгенологические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рентгеновский маммографический цифровой или аналоговый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220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09.2021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86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"Городская поликлиника города Белгорода"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3123448013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Поликлиническое отделение N 6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Белгород, ул. Костюкова, 16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Белгород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394400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Отделение лучевой диагностики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Рентгенологические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рентгеновский для флюорографии легких цифровой или аналоговый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221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09.2022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87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"Грайворонская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3108002270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Грайворонская ЦРБ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Грайворон, ул. Мира, 98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Грайворон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6450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Отделение рентгенодиагностики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Отделение рентгенодиагностики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Передвижной рентгеновский цифровой аппарат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222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88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"Грайворонская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3108002270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Грайворонская ЦРБ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Грайворон, ул. Мира, 98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Грайворон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6450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Хирургические (с перевязочной)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электрохирургический высокочастотный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223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09.2021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89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"Грайворонская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3108002270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Грайворонская ЦРБ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Грайворон, ул. Мира, 98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Грайворон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6450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Неврологические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Электроэнцефалограф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224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90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"Грайворонская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3108002270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Грайворонская ЦРБ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Грайворон, ул. Мира, 98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Грайворон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6450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Неврологические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Стабилограф компьютерный (устройство для диагностики функции равновесия)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225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09.2021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91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"Грайворонская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3108002270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Грайворонская ЦРБ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Грайворон, ул. Мира, 98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Грайворон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6450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Кабинет функциональной диагностики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Кабинет (отделение) функциональной диагностики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Электрокардиограф 12-канальный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226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09.2022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92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"Грайворонская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3108002270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Грайворонская ЦРБ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Грайворон, ул. Мира, 98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Грайворон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6450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Кабинет функциональной диагностики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Кабинет (отделение) функциональной диагностики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Электрокардиограф 12-канальный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227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93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"Грайворонская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3108002270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Грайворонская ЦРБ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Грайворон, ул. Мира, 98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Грайворон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6450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Кабинет ультразвуковой диагностики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Ультразвуковой диагностики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Система ультразвуковой визуализации универсальная с питанием от батареи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228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94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"Грайворонская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3108002270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Грайворонская ЦРБ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Грайворон, ул. Мира, 98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Грайворон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6450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Кабинет функциональной диагностики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Кардиологические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холтеровского мониторирования сердечного ритма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229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09.2021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95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"Грайворонская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3108002270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Грайворонская ЦРБ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Грайворон, ул. Мира, 98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Грайворон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6450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Кабинет функциональной диагностики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Кабинет (отделение) функциональной диагностики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Велоэргометр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230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09.2022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96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"Грайворонская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3108002270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Грайворонская ЦРБ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Грайворон, ул. Мира, 98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Грайворон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6450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Кабинет ультразвуковой диагностики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Ультразвуковой диагностики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Система ультразвуковой визуализации универсальная с питанием от батареи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231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97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"Губкинская городская детская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3127094492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Губкин, ул. Лизы Чайкиной, 9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Губкин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83759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Рентгенологическое отделение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Передвижной рентгеновский цифровой аппарат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232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98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"Губкинская городская детская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3127094492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Часть здания поликлиники ЦРБ (педиатрические кабинеты)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Губкин, ул. Лизы Чайкиной, 9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Губкин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83759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Консультативно-поликлиническое отделение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Электроэнцефалограф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233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09.2022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99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"Губкинская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3127003015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Губкин, ул. Чайковского, 21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Губкин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83759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(консультативно-диагностическое)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Ультразвуковой диагностики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Система ультразвуковой визуализации универсальная с питанием от батареи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234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"Губкинская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3127003015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Губкин, ул. Чайковского, 21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Губкин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83759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(консультативно-диагностическое)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Гастроэнтерологические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 (для верхних отделов желудочно-кишечного тракта, для нижних отделов желудочно-кишечного тракта, панкреатодуоденальной зоны и/или для нижних дыхательных путей)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235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09.2021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101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"Губкинская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3127003015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Губкин, ул. Чайковского, 21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Губкин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83759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(консультативно-диагностическое)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Кабинет (отделение) функциональной диагностики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Велоэргометр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236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09.2022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102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"Губкинская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3127003015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Губкин, ул. Чайковского, 21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Губкин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83759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(консультативно-диагностическое)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Кардиологические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Монитор пациента на 5 параметров (оксиметрия, неинвазивное артериальное давление, электрокардиограмма, частота дыхания, температура) </w:t>
            </w:r>
            <w:hyperlink w:history="0" w:anchor="P8486" w:tooltip="&lt;2&gt; В рамках реализации мероприятий региональной программы Белгородской области запланировано к закупке оборудование, технические характеристики которого соответствуют коду вида номенклатурной классификации медицинских изделий 190820 &quot;Система мониторинга физиологических параметров с возможностью проведения дефибрилляции&quot;, который представляет собой комплект электрических устройств, предназначенный для дефибрилляции сердца, который включает в себя дополнительные опции для реанимации и/или мониторинга сост...">
              <w:r>
                <w:rPr>
                  <w:sz w:val="20"/>
                  <w:color w:val="0000ff"/>
                </w:rPr>
                <w:t xml:space="preserve">&lt;2&gt;</w:t>
              </w:r>
            </w:hyperlink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237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09.2022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103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"Губкинская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3127003015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Губкин, ул. Чайковского, 21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Губкин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83759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(консультативно-диагностическое)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Кардиологические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Монитор пациента на 5 параметров (оксиметрия, неинвазивное артериальное давление, электрокардиограмма, частота дыхания, температура) </w:t>
            </w:r>
            <w:hyperlink w:history="0" w:anchor="P8486" w:tooltip="&lt;2&gt; В рамках реализации мероприятий региональной программы Белгородской области запланировано к закупке оборудование, технические характеристики которого соответствуют коду вида номенклатурной классификации медицинских изделий 190820 &quot;Система мониторинга физиологических параметров с возможностью проведения дефибрилляции&quot;, который представляет собой комплект электрических устройств, предназначенный для дефибрилляции сердца, который включает в себя дополнительные опции для реанимации и/или мониторинга сост...">
              <w:r>
                <w:rPr>
                  <w:sz w:val="20"/>
                  <w:color w:val="0000ff"/>
                </w:rPr>
                <w:t xml:space="preserve">&lt;2&gt;</w:t>
              </w:r>
            </w:hyperlink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238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104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"Губкинская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3127003015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Губкин, ул. Чайковского, 21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Губкин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83759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(консультативно-диагностическое)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Гастроэнтерологические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 (для верхних отделов желудочно-кишечного тракта, для нижних отделов желудочно-кишечного тракта, панкреатодуоденальной зоны и/или для нижних дыхательных путей)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239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09.2022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105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"Губкинская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3127003015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Губкин, ул. Чайковского, 21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Губкин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83759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(консультативно-диагностическое)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Кабинет (отделение) функциональной диагностики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Электроэнцефалограф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240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09.2022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106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"Губкинская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3127003015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Губкин, ул. Чайковского, 21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Губкин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83759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(консультативно-диагностическое)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Гастроэнтерологические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 (для верхних отделов желудочно-кишечного тракта, для нижних отделов желудочно-кишечного тракта, панкреатодуоденальной зоны и/или для нижних дыхательных путей)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241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09.2022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107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"Губкинская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3127003015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Губкин, ул. Чайковского, 21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Губкин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83759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(консультативно-диагностическое)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Кардиологические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холтеровского мониторирования сердечного ритма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242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09.2021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108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"Губкинская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3127003015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Губкин, ул. Чайковского, 21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Губкин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83759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(консультативно-диагностическое)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Неврологические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Стабилограф компьютерный (устройство для диагностики функции равновесия)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243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09.2022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109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"Губкинская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3127003015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Губкин, ул. Чайковского, 21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Губкин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83759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(консультативно-диагностическое)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Клинико-экспертное отделение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Компьютерный томограф рентгеновский спиральный с многорядным детектором (многосрезовый)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244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110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"Губкинская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3127003015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Губкин, ул. Чайковского, 21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Губкин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83759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(консультативно-диагностическое)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Клинико-экспертное отделение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рентгеновский для флюорографии легких цифровой или аналоговый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245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111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"Губкинская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3127003015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Губкин, ул. Чайковского, 21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Губкин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83759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(консультативно-диагностическое)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Кабинет (отделение) функциональной диагностики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Электрокардиограф 12-канальный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246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09.2022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112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"Губкинская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3127003015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Губкин, ул. Чайковского, 21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Губкин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83759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(консультативно-диагностическое)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Кабинет (отделение) функциональной диагностики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Электрокардиограф 12-канальный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247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113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"Губкинская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3127003015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Губкин, ул. Чайковского, 21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Губкин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83759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(консультативно-диагностическое)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Кабинет (отделение) функциональной диагностики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Электрокардиограф 12-канальный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248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09.2021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114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"Губкинская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3127003015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Губкин, ул. Чайковского, 21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Губкин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83759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(консультативно-диагностическое)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Ультразвуковой диагностики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Система ультразвуковой визуализации универсальная с питанием от батареи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249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115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"Губкинская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3127003015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Губкин, ул. Чайковского, 21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Губкин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83759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(консультативно-диагностическое)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Клинико-экспертное отделение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рентгеновский маммографический цифровой или аналоговый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250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116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"Губкинская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3127003015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Губкин, ул. Чайковского, 21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Губкин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83759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(консультативно-диагностическое)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Клинико-экспертное отделение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рентгеновский для флюорографии легких цифровой или аналоговый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251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09.2021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117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"Детская областная клиническая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3123448020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Центр медицинской реабилитации пациентов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Белгород, ул. Губкина, 50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Белгород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394400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Детская поликлиника N 4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Неврологические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Стабилограф компьютерный (устройство для диагностики функции равновесия)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252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09.2022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118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"Детская областная клиническая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3123448020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Детская поликлиника N 1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Белгород, ул. Попова, 24а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Белгород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394400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Детская поликлиника N 1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Кабинет (отделение) функциональной диагностики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Электрокардиограф 12-канальный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253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119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"Детская областная клиническая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3123448020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Детская поликлиника N 4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Белгород, ул. Щорса, д. 43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Белгород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394400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Детская поликлиника N 4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Кабинет (отделение) функциональной диагностики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Электрокардиограф 12-канальный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254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120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"Детская областная клиническая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3123448020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Детская поликлиника N 4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Белгород, ул. Щорса, д. 43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Белгород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394400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Детская поликлиника N 4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Консультативно-поликлиническое отделение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рентгеновский стационарный для рентгенографии цифровой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255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121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"Детская областная клиническая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3123448020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Детская поликлиника N 3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Белгород, ул. 50-летия Белгородской области, 23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Белгород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394400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Детская поликлиника N 3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Кабинет (отделение) функциональной диагностики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Электрокардиограф 12-канальный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256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122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"Ивнянская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3109001953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 ЦРБ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рп Ивня, ул. Привольная, 1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рп Ивня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7187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Рентгенологические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рентгеновский стационарный для рентгенографии цифровой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257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123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"Ивнянская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3109001953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 ЦРБ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рп Ивня, ул. Привольная, 1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рп Ивня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7187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Кабинет (отделение) функциональной диагностики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Велоэргометр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258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124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"Ивнянская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3109001953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 ЦРБ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рп Ивня, ул. Привольная, 1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рп Ивня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7187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Неврологические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Электроэнцефалограф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259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125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"Ивнянская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3109001953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 ЦРБ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рп Ивня, ул. Привольная, 1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рп Ивня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7187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Рентгенологические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рентгеновский маммографический цифровой или аналоговый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260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126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"Ивнянская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3109001953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 ЦРБ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рп Ивня, ул. Привольная, 1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рп Ивня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7187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Кардиологические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холтеровского мониторирования сердечного ритма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261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09.2021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127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"Ивнянская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3109001953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 ЦРБ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рп Ивня, ул. Привольная, 1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рп Ивня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7187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Неврологические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Стабилограф компьютерный (устройство для диагностики функции равновесия)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262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09.2022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128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"Ивнянская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3109001953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 ЦРБ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рп Ивня, ул. Привольная, 1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рп Ивня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7187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Кабинет (отделение) функциональной диагностики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Электрокардиограф 12-канальный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263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09.2022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129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"Корочанская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3110002246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 ЦРБ (нежилое здание), оперативное управление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Короча, ул. Интернациональная, 70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Короча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5600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Ультразвуковой диагностики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Система ультразвуковой визуализации универсальная с питанием от батареи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264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130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"Корочанская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3110002246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 ЦРБ (нежилое здание), оперативное управление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Короча, ул. Интернациональная, 70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Короча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5600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Гастроэнтерологические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 (для верхних отделов желудочно-кишечного тракта, для нижних отделов желудочно-кишечного тракта, панкреатодуоденальной зоны и/или для нижних дыхательных путей)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265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131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"Корочанская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3110002246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 ЦРБ (нежилое здание), оперативное управление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Короча, ул. Интернациональная, 70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Короча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5600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Неврологические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Электроэнцефалограф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266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09.2022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132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"Корочанская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3110002246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 ЦРБ (нежилое здание), оперативное управление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Короча, ул. Интернациональная, 70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Короча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5600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Гастроэнтерологические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 (для верхних отделов желудочно-кишечного тракта, для нижних отделов желудочно-кишечного тракта, панкреатодуоденальной зоны и/или для нижних дыхательных путей)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267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09.2022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133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"Корочанская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3110002246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 ЦРБ (нежилое здание), оперативное управление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Короча, ул. Интернациональная, 70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Короча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5600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Гастроэнтерологические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 (для верхних отделов желудочно-кишечного тракта, для нижних отделов желудочно-кишечного тракта, панкреатодуоденальной зоны и/или для нижних дыхательных путей)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268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134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"Корочанская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3110002246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 ЦРБ (нежилое здание), оперативное управление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Короча, ул. Интернациональная, 70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Короча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5600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Кардиологические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холтеровского мониторирования сердечного ритма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269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09.2021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135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"Корочанская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3110002246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 ЦРБ (нежилое здание), оперативное управление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Короча, ул. Интернациональная, 70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Короча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5600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Неврологические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Стабилограф компьютерный (устройство для диагностики функции равновесия)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270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09.2022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136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"Корочанская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3110002246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 ЦРБ (нежилое здание), оперативное управление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Короча, ул. Интернациональная, 70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Короча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5600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Ультразвуковой диагностики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Система ультразвуковой визуализации универсальная с питанием от батареи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271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137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"Корочанская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3110002246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 ЦРБ (нежилое здание), оперативное управление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Короча, ул. Интернациональная, 70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Короча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5600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Рентгенологический кабинет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Рентгенологические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рентгеновский стационарный для рентгенографии цифровой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272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09.2021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138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"Корочанская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3110002246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 ЦРБ (нежилое здание), оперативное управление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Короча, ул. Интернациональная, 70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Короча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5600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Отделение медицинской профилактики (кабинет)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Велоэргометр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273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09.2022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139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"Корочанская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3110002246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 ЦРБ (нежилое здание), оперативное управление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Короча, ул. Интернациональная, 70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Короча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5600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Рентгенологический кабинет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Маммографические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рентгеновский маммографический цифровой или аналоговый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274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140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"Корочанская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3110002246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 ЦРБ (нежилое здание), оперативное управление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Короча, ул. Интернациональная, 70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Короча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5600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Кабинет (отделение) функциональной диагностики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Электрокардиограф 12-канальный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275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09.2022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141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"Ивнянская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3109001953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 ЦРБ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рп Ивня, ул. Привольная, 1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рп Ивня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7187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Рентгенологические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рентгеновский для флюорографии легких цифровой или аналоговый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276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09.2022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142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"Красненская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3112000759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(оперативное управление)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с. Красное, ул. им. Светличной, 12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с. Красное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1833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Кабинет (отделение) функциональной диагностики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Электрокардиограф 12-канальный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277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09.2022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143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"Красненская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3112000759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(оперативное управление)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с. Красное, ул. им. Светличной, 12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с. Красное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1833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Восстановительного лечения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Велоэргометр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278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09.2022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144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"Красненская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3112000759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(оперативное управление)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с. Красное, ул. им. Светличной, 12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с. Красное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1833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Рентгенологический кабинет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Рентгенологические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рентгеновский маммографический цифровой или аналоговый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279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145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"Красненская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3112000759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(оперативное управление)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с. Красное, ул. им. Светличной, 12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с. Красное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1833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Рентгенологический кабинет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Рентгенологические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рентгеновский стационарный для рентгенографии цифровой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280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09.2021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146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"Красненская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3112000759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(оперативное управление)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с. Красное, ул. им. Светличной, 12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с. Красное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1833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Рентгенологический кабинет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Рентгенологические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рентгеновский стационарный для рентгенографии цифровой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281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147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"Красненская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3112000759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(оперативное управление)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с. Красное, ул. им. Светличной, 12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с. Красное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1833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Кардиологические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холтеровского мониторирования сердечного ритма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282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09.2021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148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"Красненская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3112000759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(оперативное управление)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с. Красное, ул. им. Светличной, 12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с. Красное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1833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Ультразвуковой диагностики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Система ультразвуковой визуализации универсальная с питанием от батареи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283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149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"Красногвардейская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3111001968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Бирюч, ул. Тургенева 1, корп. 11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Бирюч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7510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Отделение лучевой диагностики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Кабинет (отделение) функциональной диагностики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Электрокардиограф 12-канальный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284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09.2022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150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"Красногвардейская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3111001968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Бирюч, ул. Тургенева 1, корп. 11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Бирюч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7510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Отделение лучевой диагностики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Функциональной диагностики и кардиографии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Велоэргометр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285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151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"Красногвардейская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3111001968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Бирюч, ул. Тургенева 1, корп. 11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Бирюч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7510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Отделение лучевой диагностики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Рентгенологические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рентгеновский маммографический цифровой или аналоговый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286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152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"Красногвардейская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3111001968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Бирюч, ул. Тургенева 1, корп. 11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Бирюч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7510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Отделение лучевой диагностики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Рентгенологические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рентгеновский стационарный для рентгенографии цифровой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287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153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"Красногвардейская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3111001968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Бирюч, ул. Тургенева 1, корп. 11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Бирюч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7510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Неврологические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Стабилограф компьютерный (устройство для диагностики функции равновесия)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288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154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"Красногвардейская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3111001968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Бирюч, ул. Тургенева 1, корп. 11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Бирюч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7510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Кардиологические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холтеровского мониторирования сердечного ритма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289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09.2021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155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"Красногвардейская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3111001968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Бирюч, ул. Тургенева 1, корп. 11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Бирюч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7510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Отделение лучевой диагностики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Функциональной диагностики и кардиографии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Электроэнцефалограф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290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156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"Красногвардейская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3111001968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Бирюч, ул. Тургенева 1, корп. 11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Бирюч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7510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Отделение лучевой диагностики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Ультразвуковой диагностики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Система ультразвуковой визуализации универсальная с питанием от батареи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291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157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"Красногвардейская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3111001968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Бирюч, ул. Тургенева 1, корп. 11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Бирюч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7510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Отделение лучевой диагностики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Ультразвуковой диагностики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Система ультразвуковой визуализации универсальная с питанием от батареи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292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09.2022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158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"Краснояружская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3113003110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нежилое, поликлиника, стационар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Красная Яруга, ул. Центральная, 16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Красная Яруга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8893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Поликлиническое отделение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Кабинет (отделение) функциональной диагностики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Электрокардиограф 12-канальный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293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159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"Краснояружская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3113003110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нежилое, поликлиника, стационар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Красная Яруга, ул. Центральная, 16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Красная Яруга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8893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Поликлиническое отделение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Профилактическое отделение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Велоэргометр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294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160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"Краснояружская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3113003110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нежилое, поликлиника, стационар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Красная Яруга, ул. Центральная, 16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Красная Яруга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8893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Поликлиническое отделение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Кабинет (отделение) рентгенологический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рентгеновский стационарный для рентгенографии цифровой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295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09.2021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161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"Краснояружская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3113003110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нежилое, поликлиника, стационар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Красная Яруга, ул. Центральная, 16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Красная Яруга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8893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Поликлиническое отделение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Кабинет (отделение) рентгенологический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рентгеновский для флюорографии легких цифровой или аналоговый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296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09.2022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162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"Краснояружская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3113003110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нежилое, поликлиника, стационар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Красная Яруга, ул. Центральная, 16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Красная Яруга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8893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Поликлиническое отделение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Неврологические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Стабилограф компьютерный (устройство для диагностики функции равновесия)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297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09.2022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163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"Краснояружская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3113003110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нежилое, поликлиника, стационар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Красная Яруга, ул. Центральная, 16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Красная Яруга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8893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Поликлиническое отделение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Ультразвуковой диагностики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Система ультразвуковой визуализации универсальная с питанием от сети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298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09.2021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164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"Краснояружская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3113003110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нежилое, поликлиника, стационар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Красная Яруга, ул. Центральная, 16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Красная Яруга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8893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Поликлиническое отделение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Кардиологические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холтеровского мониторирования сердечного ритма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299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165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"Краснояружская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3113003110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нежилое, поликлиника, стационар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Красная Яруга, ул. Центральная, 16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Красная Яруга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8893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Поликлиническое отделение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Неврологические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Электроэнцефалограф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300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09.2022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166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"Краснояружская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3113003110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нежилое, поликлиника, стационар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Красная Яруга, ул. Центральная, 16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Красная Яруга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8893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Поликлиническое отделение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Ультразвуковой диагностики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Система ультразвуковой визуализации универсальная с питанием от батареи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301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167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"Новооскольская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3114002180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г. Новый Оскол, ул. Ливенская, 124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Новый Оскол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20116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Кабинет (отделение) функциональной диагностики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Электрокардиограф 12-канальный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302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168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"Новооскольская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3114002180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Новый Оскол, ул. Ливенская, 124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Новый Оскол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20116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Кабинет (отделение) функциональной диагностики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Электрокардиограф 12-канальный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303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169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"Новооскольская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3114002180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г. Новый Оскол, ул. Ливенская, 124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Новый Оскол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20116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Отделение лучевой диагностики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Рентгенологические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рентгеновский маммографический цифровой или аналоговый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304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170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"Новооскольская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3114002180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г. Новый Оскол, ул. Ливенская, 124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Новый Оскол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20116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Отделение лучевой диагностики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Рентгенологические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рентгеновский стационарный для рентгенографии цифровой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305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171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"Новооскольская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3114002180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г. Новый Оскол, ул. Ливенская, 124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Новый Оскол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20116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Отделение лучевой диагностики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Рентгенологические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Передвижной рентгеновский цифровой аппарат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306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09.2022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172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"Новооскольская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3114002180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г. Новый Оскол, ул. Ливенская, 124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Новый Оскол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20116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Эндоскопические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Эндоскопическая консоль или стойка с оборудованием и принадлежностями для эндовидеохирургии и набором инструментов для пластической хирургии </w:t>
            </w:r>
            <w:hyperlink w:history="0" w:anchor="P8487" w:tooltip="&lt;3&gt; В рамках реализации мероприятий региональной программы Белгородской области запланировано к закупке оборудование, технические характеристики которого соответствуют коду вида номенклатурной классификации медицинских изделий 271790 &quot;Система видеоэндоскопической визуализации&quot;, представляющее собой комплект работающих от сети (сети переменного тока) устройств, разработанных для получения, передачи и отображения видеоизображений во время проведения эндоскопической процедуры. Все компоненты размещаются/уст...">
              <w:r>
                <w:rPr>
                  <w:sz w:val="20"/>
                  <w:color w:val="0000ff"/>
                </w:rPr>
                <w:t xml:space="preserve">&lt;3&gt;</w:t>
              </w:r>
            </w:hyperlink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307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09.2022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173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"Новооскольская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3114002180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Новый Оскол, ул. Ливенская, 124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Новый Оскол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20116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Неврологические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Электроэнцефалограф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308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174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"Новооскольская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3114002180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г. Новый Оскол, ул. Ливенская, 124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Новый Оскол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20116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Отделение лучевой диагностики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Ультразвуковой диагностики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Система ультразвуковой визуализации универсальная с питанием от батареи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309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175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"Прохоровская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3115002578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пгт Прохоровка, ул. Лермонтова 54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пгт Прохоровка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9100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ЦРБ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Кабинет (отделение) функциональной диагностики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Электрокардиограф 12-канальный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310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176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"Прохоровская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3115002578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пгт Прохоровка, ул. Лермонтова 54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пгт Прохоровка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9100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ЦРБ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Кардиологические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холтеровского мониторирования сердечного ритма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311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177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"Прохоровская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3115002578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пгт Прохоровка, ул. Лермонтова 54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пгт Прохоровка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9100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Клинико-диагностическое подразделение ЦРБ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Рентгенологические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рентгеновский маммографический цифровой или аналоговый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312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178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"Прохоровская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3115002578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пгт Прохоровка, ул. Лермонтова 54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пгт Прохоровка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9100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Клинико-диагностическое подразделение ЦРБ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Рентгенологические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рентгеновский стационарный для рентгенографии цифровой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313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179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"Прохоровская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3115002578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пгт Прохоровка, ул. Лермонтова 54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пгт Прохоровка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9100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ЦРБ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Неврологические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Стабилограф компьютерный (устройство для диагностики функции равновесия)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314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180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"Прохоровская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3115002578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пгт Прохоровка, ул. Лермонтова 54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пгт Прохоровка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9100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Клинико-диагностическое подразделение ЦРБ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Эндоскопические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Эндоскопическая консоль или стойка с оборудованием и принадлежностями для эндовидеохирургии и набором инструментов для пластической хирургии </w:t>
            </w:r>
            <w:hyperlink w:history="0" w:anchor="P8487" w:tooltip="&lt;3&gt; В рамках реализации мероприятий региональной программы Белгородской области запланировано к закупке оборудование, технические характеристики которого соответствуют коду вида номенклатурной классификации медицинских изделий 271790 &quot;Система видеоэндоскопической визуализации&quot;, представляющее собой комплект работающих от сети (сети переменного тока) устройств, разработанных для получения, передачи и отображения видеоизображений во время проведения эндоскопической процедуры. Все компоненты размещаются/уст...">
              <w:r>
                <w:rPr>
                  <w:sz w:val="20"/>
                  <w:color w:val="0000ff"/>
                </w:rPr>
                <w:t xml:space="preserve">&lt;3&gt;</w:t>
              </w:r>
            </w:hyperlink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315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181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"Прохоровская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3115002578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пгт Прохоровка, ул. Лермонтова 54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пгт Прохоровка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9100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ЦРБ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Хирургические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электрохирургический высокочастотный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316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182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"Прохоровская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3115002578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пгт Прохоровка, ул. Лермонтова 54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пгт Прохоровка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9100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Клинико-диагностическое подразделение ЦРБ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Ультразвуковой диагностики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Система ультразвуковой визуализации универсальная с питанием от батареи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317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183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"Ракитянская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3116001753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п. Пролетарский (оперативное управление)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Пролетарский, ул. Железнодорожная 9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Пролетарский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11412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пгт Ракитное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Кабинет (отделение) функциональной диагностики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Электрокардиограф 12-канальный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318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184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"Ракитянская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3116001753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п. Пролетарский (оперативное управление)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Пролетарский, ул. Железнодорожная 9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Пролетарский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11412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пгт Ракитное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Кабинет (отделение) функциональной диагностики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Велоэргометр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319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185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"Ракитянская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3116001753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п. Пролетарский (оперативное управление)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Пролетарский, ул. Железнодорожная 9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Пролетарский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11412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Клинико-диагностическое отделение п. Пролетарский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Рентгенологические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рентгеновский стационарный для рентгенографии цифровой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320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09.2021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186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"Ракитянская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3116001753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п. Пролетарский (оперативное управление)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Пролетарский, ул. Железнодорожная 9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Пролетарский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11412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пгт Ракитное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Неврологические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Стабилограф компьютерный (устройство для диагностики функции равновесия)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321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187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"Ракитянская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3116001753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п. Пролетарский (оперативное управление)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Пролетарский, ул. Железнодорожная 9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Пролетарский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11412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пгт Ракитное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Хирургические (с перевязочной)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электрохирургический высокочастотный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322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09.2022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188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"Ракитянская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3116001753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п. Пролетарский (оперативное управление)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Пролетарский, ул. Железнодорожная 9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Пролетарский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11412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пгт Ракитное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Кардиологические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холтеровского мониторирования сердечного ритма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323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189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"Ракитянская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3116001753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п. Пролетарский (оперативное управление)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Пролетарский, ул. Железнодорожная 9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Пролетарский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11412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пгт Ракитное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Неврологические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Электроэнцефалограф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324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190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"Ракитянская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3116001753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п. Пролетарский (оперативное управление)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Пролетарский, ул. Железнодорожная 9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Пролетарский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11412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Клинико-диагностическое отделение п. Пролетарский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Ультразвуковой диагностики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Система ультразвуковой визуализации универсальная с питанием от батареи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325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09.2021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191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"Ракитянская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3116001753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п. Пролетарский (оперативное управление)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Пролетарский, ул. Железнодорожная 9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Пролетарский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11412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Клинико-диагностическое отделение п. Пролетарский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Ультразвуковой диагностики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Система ультразвуковой визуализации универсальная с питанием от батареи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326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192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"Ракитянская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3116001753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п. Пролетарский (оперативное управление)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Пролетарский, ул. Железнодорожная 9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Пролетарский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11412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Клинико-диагностическое отделение п. Пролетарский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Рентгенологические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Компьютерный томограф рентгеновский спиральный с многорядным детектором (многосрезовый)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327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193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"Ровеньская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3117000921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ЦРБ (оперативное управление)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Ровеньки, ул. М.Горького 52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Ровеньки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10122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ЦРБ Поликлиника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Кабинет (отделение) функциональной диагностики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Электрокардиограф 12-канальный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328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194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"Ровеньская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3117000921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ЦРБ (оперативное управление)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Ровеньки, ул. М.Горького 52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Ровеньки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10122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ЦРБ Клинико-диагностическое подразделение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Функциональной диагностики и кардиографии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Велоэргометр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329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195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"Ровеньская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3117000921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ЦРБ (оперативное управление)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Ровеньки, ул. М.Горького 52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Ровеньки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10122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ЦРБ Клинико-диагностическое подразделение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Рентгенологические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рентгеновский стационарный для рентгенографии цифровой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330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09.2021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196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"Ровеньская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3117000921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ЦРБ (оперативное управление)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Ровеньки, ул. М.Горького 52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Ровеньки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10122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Клинико-диагностическое подразделение ЦРБ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Рентгенологические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рентгеновский стационарный для рентгенографии цифровой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331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09.2022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197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"Ровеньская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3117000921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ЦРБ (оперативное управление)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Ровеньки, ул. М.Горького 52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Ровеньки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10122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Клинико-диагностическое подразделение ЦРБ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Неврологические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Стабилограф компьютерный (устройство для диагностики функции равновесия)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332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"Ровеньская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3117000921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ЦРБ (оперативное управление)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Ровеньки, ул. М.Горького 52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Ровеньки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10122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ЦРБ Поликлиника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Кардиологические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холтеровского мониторирования сердечного ритма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333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199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"Ровеньская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3117000921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ЦРБ (оперативное управление)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Ровеньки, ул. М.Горького 52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Ровеньки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10122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ЦРБ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Неврологические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Электроэнцефалограф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334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"Ровеньская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3117000921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ЦРБ (оперативное управление)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Ровеньки, ул. М.Горького 52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Ровеньки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10122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Клинико-диагностическое подразделение ЦРБ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Ультразвуковой диагностики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Система ультразвуковой визуализации универсальная с питанием от батареи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335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"Старооскольская окружная больница Святителя Луки Крымского"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3128138181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Взрослая поликлиника N 1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Старый Оскол, пр-т Комсомольский 81, корп. 3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Старый Оскол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226300 </w:t>
            </w:r>
            <w:hyperlink w:history="0" w:anchor="P8485" w:tooltip="&lt;1&gt; Указана численность населения г. Старый Оскол, в котором расположена медицинская организация, оказывающая первичную медико-санитарную помощь. В 2019 году путем реорганизации нескольких медицинских организаций образовано единое юридическое лицо, территориально расположенное на нескольких поликлинических площадках в г. Старый Оскол. Каждая поликлиническая площадка обслуживает население, общая численность которого не превышает 50 тыс. человек.">
              <w:r>
                <w:rPr>
                  <w:sz w:val="20"/>
                  <w:color w:val="0000ff"/>
                </w:rPr>
                <w:t xml:space="preserve">&lt;1&gt;</w:t>
              </w:r>
            </w:hyperlink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Отделение функциональной диагностики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Кабинет (отделение) функциональной диагностики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Велоэргометр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336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"Старооскольская окружная больница Святителя Луки Крымского"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3128138181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Взрослая поликлиника N 2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Старый Оскол, пр-т Комсомольский 81, корп. 3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Старый Оскол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226300 </w:t>
            </w:r>
            <w:hyperlink w:history="0" w:anchor="P8485" w:tooltip="&lt;1&gt; Указана численность населения г. Старый Оскол, в котором расположена медицинская организация, оказывающая первичную медико-санитарную помощь. В 2019 году путем реорганизации нескольких медицинских организаций образовано единое юридическое лицо, территориально расположенное на нескольких поликлинических площадках в г. Старый Оскол. Каждая поликлиническая площадка обслуживает население, общая численность которого не превышает 50 тыс. человек.">
              <w:r>
                <w:rPr>
                  <w:sz w:val="20"/>
                  <w:color w:val="0000ff"/>
                </w:rPr>
                <w:t xml:space="preserve">&lt;1&gt;</w:t>
              </w:r>
            </w:hyperlink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Эндоскопическое отделение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Эндоскопические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 (для верхних отделов желудочно-кишечного тракта, для нижних отделов желудочно-кишечного тракта, панкреатодуоденальной зоны и/или для нижних дыхательных путей)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337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203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"Старооскольская окружная больница Святителя Луки Крымского"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3128138181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Взрослая поликлиника N 1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Старый Оскол, пр-т Комсомольский 81, корп. 3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Старый Оскол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226300 </w:t>
            </w:r>
            <w:hyperlink w:history="0" w:anchor="P8485" w:tooltip="&lt;1&gt; Указана численность населения г. Старый Оскол, в котором расположена медицинская организация, оказывающая первичную медико-санитарную помощь. В 2019 году путем реорганизации нескольких медицинских организаций образовано единое юридическое лицо, территориально расположенное на нескольких поликлинических площадках в г. Старый Оскол. Каждая поликлиническая площадка обслуживает население, общая численность которого не превышает 50 тыс. человек.">
              <w:r>
                <w:rPr>
                  <w:sz w:val="20"/>
                  <w:color w:val="0000ff"/>
                </w:rPr>
                <w:t xml:space="preserve">&lt;1&gt;</w:t>
              </w:r>
            </w:hyperlink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Отделение лучевой диагностики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Рентгенологические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рентгеновский стационарный для рентгенографии цифровой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338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09.2021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204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"Старооскольская окружная больница Святителя Луки Крымского"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3128138181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Взрослая поликлиника N 2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Старый Оскол, мкр Олимпийский, 2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Старый Оскол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226300 </w:t>
            </w:r>
            <w:hyperlink w:history="0" w:anchor="P8485" w:tooltip="&lt;1&gt; Указана численность населения г. Старый Оскол, в котором расположена медицинская организация, оказывающая первичную медико-санитарную помощь. В 2019 году путем реорганизации нескольких медицинских организаций образовано единое юридическое лицо, территориально расположенное на нескольких поликлинических площадках в г. Старый Оскол. Каждая поликлиническая площадка обслуживает население, общая численность которого не превышает 50 тыс. человек.">
              <w:r>
                <w:rPr>
                  <w:sz w:val="20"/>
                  <w:color w:val="0000ff"/>
                </w:rPr>
                <w:t xml:space="preserve">&lt;1&gt;</w:t>
              </w:r>
            </w:hyperlink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Отделение лучевой диагностики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Рентгенологические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рентгеновский стационарный для рентгенографии цифровой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339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205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"Старооскольская окружная больница Святителя Луки Крымского"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3128138181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Взрослая поликлиника N 3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Старый Оскол, ул. Комсомольская, 81/14а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Старый Оскол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226300 </w:t>
            </w:r>
            <w:hyperlink w:history="0" w:anchor="P8485" w:tooltip="&lt;1&gt; Указана численность населения г. Старый Оскол, в котором расположена медицинская организация, оказывающая первичную медико-санитарную помощь. В 2019 году путем реорганизации нескольких медицинских организаций образовано единое юридическое лицо, территориально расположенное на нескольких поликлинических площадках в г. Старый Оскол. Каждая поликлиническая площадка обслуживает население, общая численность которого не превышает 50 тыс. человек.">
              <w:r>
                <w:rPr>
                  <w:sz w:val="20"/>
                  <w:color w:val="0000ff"/>
                </w:rPr>
                <w:t xml:space="preserve">&lt;1&gt;</w:t>
              </w:r>
            </w:hyperlink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Отделение лучевой диагностики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Рентгенологические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рентгеновский стационарный для рентгенографии цифровой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340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206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"Старооскольская окружная больница Святителя Луки Крымского"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3128138181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Взрослая поликлиника N 3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Старый Оскол, ул. Комсомольская, 81/14а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Старый Оскол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226300 </w:t>
            </w:r>
            <w:hyperlink w:history="0" w:anchor="P8485" w:tooltip="&lt;1&gt; Указана численность населения г. Старый Оскол, в котором расположена медицинская организация, оказывающая первичную медико-санитарную помощь. В 2019 году путем реорганизации нескольких медицинских организаций образовано единое юридическое лицо, территориально расположенное на нескольких поликлинических площадках в г. Старый Оскол. Каждая поликлиническая площадка обслуживает население, общая численность которого не превышает 50 тыс. человек.">
              <w:r>
                <w:rPr>
                  <w:sz w:val="20"/>
                  <w:color w:val="0000ff"/>
                </w:rPr>
                <w:t xml:space="preserve">&lt;1&gt;</w:t>
              </w:r>
            </w:hyperlink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Отделение лучевой диагностики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Рентгенологические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рентгеновский для флюорографии легких цифровой или аналоговый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341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207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"Старооскольская окружная больница Святителя Луки Крымского"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3128138181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Взрослая поликлиника N 2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Старый Оскол, мкр Олимпийский 2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Старый Оскол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226300 </w:t>
            </w:r>
            <w:hyperlink w:history="0" w:anchor="P8485" w:tooltip="&lt;1&gt; Указана численность населения г. Старый Оскол, в котором расположена медицинская организация, оказывающая первичную медико-санитарную помощь. В 2019 году путем реорганизации нескольких медицинских организаций образовано единое юридическое лицо, территориально расположенное на нескольких поликлинических площадках в г. Старый Оскол. Каждая поликлиническая площадка обслуживает население, общая численность которого не превышает 50 тыс. человек.">
              <w:r>
                <w:rPr>
                  <w:sz w:val="20"/>
                  <w:color w:val="0000ff"/>
                </w:rPr>
                <w:t xml:space="preserve">&lt;1&gt;</w:t>
              </w:r>
            </w:hyperlink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Отделение лучевой диагностики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Рентгенологические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рентгеновский для флюорографии легких цифровой или аналоговый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342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09.2021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208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"Старооскольская окружная больница Святителя Луки Крымского"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3128138181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Взрослая поликлиника N 1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Старый Оскол, пр-т Комсомольский, 81, к. 3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Старый Оскол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226300 </w:t>
            </w:r>
            <w:hyperlink w:history="0" w:anchor="P8485" w:tooltip="&lt;1&gt; Указана численность населения г. Старый Оскол, в котором расположена медицинская организация, оказывающая первичную медико-санитарную помощь. В 2019 году путем реорганизации нескольких медицинских организаций образовано единое юридическое лицо, территориально расположенное на нескольких поликлинических площадках в г. Старый Оскол. Каждая поликлиническая площадка обслуживает население, общая численность которого не превышает 50 тыс. человек.">
              <w:r>
                <w:rPr>
                  <w:sz w:val="20"/>
                  <w:color w:val="0000ff"/>
                </w:rPr>
                <w:t xml:space="preserve">&lt;1&gt;</w:t>
              </w:r>
            </w:hyperlink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Неврологические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Стабилограф компьютерный (устройство для диагностики функции равновесия)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343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209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"Старооскольская окружная больница Святителя Луки Крымского"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3128138181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Взрослая поликлиника N 1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Старый Оскол, пр-т Комсомольский 81, корп. 3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Старый Оскол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226300 </w:t>
            </w:r>
            <w:hyperlink w:history="0" w:anchor="P8485" w:tooltip="&lt;1&gt; Указана численность населения г. Старый Оскол, в котором расположена медицинская организация, оказывающая первичную медико-санитарную помощь. В 2019 году путем реорганизации нескольких медицинских организаций образовано единое юридическое лицо, территориально расположенное на нескольких поликлинических площадках в г. Старый Оскол. Каждая поликлиническая площадка обслуживает население, общая численность которого не превышает 50 тыс. человек.">
              <w:r>
                <w:rPr>
                  <w:sz w:val="20"/>
                  <w:color w:val="0000ff"/>
                </w:rPr>
                <w:t xml:space="preserve">&lt;1&gt;</w:t>
              </w:r>
            </w:hyperlink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Эндоскопическое отделение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Эндоскопические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 (для верхних отделов желудочно-кишечного тракта, для нижних отделов желудочно-кишечного тракта, панкреатодуоденальной зоны и/или для нижних дыхательных путей)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344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210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"Старооскольская окружная больница Святителя Луки Крымского"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3128138181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Взрослая поликлиника N 1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Старый Оскол, пр-т Комсомольский, 81, корп. 3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Старый Оскол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226300 </w:t>
            </w:r>
            <w:hyperlink w:history="0" w:anchor="P8485" w:tooltip="&lt;1&gt; Указана численность населения г. Старый Оскол, в котором расположена медицинская организация, оказывающая первичную медико-санитарную помощь. В 2019 году путем реорганизации нескольких медицинских организаций образовано единое юридическое лицо, территориально расположенное на нескольких поликлинических площадках в г. Старый Оскол. Каждая поликлиническая площадка обслуживает население, общая численность которого не превышает 50 тыс. человек.">
              <w:r>
                <w:rPr>
                  <w:sz w:val="20"/>
                  <w:color w:val="0000ff"/>
                </w:rPr>
                <w:t xml:space="preserve">&lt;1&gt;</w:t>
              </w:r>
            </w:hyperlink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N 1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Кардиологические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холтеровского мониторирования сердечного ритма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345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211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"Старооскольская окружная больница Святителя Луки Крымского"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3128138181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Взрослая поликлиника N 1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Старый Оскол, пр-т Комсомольский 81, корп. 3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Старый Оскол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226300 </w:t>
            </w:r>
            <w:hyperlink w:history="0" w:anchor="P8485" w:tooltip="&lt;1&gt; Указана численность населения г. Старый Оскол, в котором расположена медицинская организация, оказывающая первичную медико-санитарную помощь. В 2019 году путем реорганизации нескольких медицинских организаций образовано единое юридическое лицо, территориально расположенное на нескольких поликлинических площадках в г. Старый Оскол. Каждая поликлиническая площадка обслуживает население, общая численность которого не превышает 50 тыс. человек.">
              <w:r>
                <w:rPr>
                  <w:sz w:val="20"/>
                  <w:color w:val="0000ff"/>
                </w:rPr>
                <w:t xml:space="preserve">&lt;1&gt;</w:t>
              </w:r>
            </w:hyperlink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N 1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Неврологические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Электроэнцефалограф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346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212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"Старооскольская окружная больница Святителя Луки Крымского"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3128138181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Взрослая поликлиника N 3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Старый Оскол, ул. Комсомольская, 81/14а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Старый Оскол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226300 </w:t>
            </w:r>
            <w:hyperlink w:history="0" w:anchor="P8485" w:tooltip="&lt;1&gt; Указана численность населения г. Старый Оскол, в котором расположена медицинская организация, оказывающая первичную медико-санитарную помощь. В 2019 году путем реорганизации нескольких медицинских организаций образовано единое юридическое лицо, территориально расположенное на нескольких поликлинических площадках в г. Старый Оскол. Каждая поликлиническая площадка обслуживает население, общая численность которого не превышает 50 тыс. человек.">
              <w:r>
                <w:rPr>
                  <w:sz w:val="20"/>
                  <w:color w:val="0000ff"/>
                </w:rPr>
                <w:t xml:space="preserve">&lt;1&gt;</w:t>
              </w:r>
            </w:hyperlink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N 3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Неврологические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Электроэнцефалограф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347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213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"Старооскольская окружная больница Святителя Луки Крымского"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3128138181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Взрослая поликлиника N 3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Старый Оскол, ул. Комсомольская, 81/14а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Старый Оскол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226300 </w:t>
            </w:r>
            <w:hyperlink w:history="0" w:anchor="P8485" w:tooltip="&lt;1&gt; Указана численность населения г. Старый Оскол, в котором расположена медицинская организация, оказывающая первичную медико-санитарную помощь. В 2019 году путем реорганизации нескольких медицинских организаций образовано единое юридическое лицо, территориально расположенное на нескольких поликлинических площадках в г. Старый Оскол. Каждая поликлиническая площадка обслуживает население, общая численность которого не превышает 50 тыс. человек.">
              <w:r>
                <w:rPr>
                  <w:sz w:val="20"/>
                  <w:color w:val="0000ff"/>
                </w:rPr>
                <w:t xml:space="preserve">&lt;1&gt;</w:t>
              </w:r>
            </w:hyperlink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Отделение ультразвуковой диагностики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Ультразвуковой диагностики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Система ультразвуковой визуализации универсальная с питанием от батареи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348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214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"Старооскольская окружная больница Святителя Луки Крымского"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3128138181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Взрослая поликлиника N 1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Старый Оскол, пр-т Комсомольский 81, корп. 3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Старый Оскол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226300 </w:t>
            </w:r>
            <w:hyperlink w:history="0" w:anchor="P8485" w:tooltip="&lt;1&gt; Указана численность населения г. Старый Оскол, в котором расположена медицинская организация, оказывающая первичную медико-санитарную помощь. В 2019 году путем реорганизации нескольких медицинских организаций образовано единое юридическое лицо, территориально расположенное на нескольких поликлинических площадках в г. Старый Оскол. Каждая поликлиническая площадка обслуживает население, общая численность которого не превышает 50 тыс. человек.">
              <w:r>
                <w:rPr>
                  <w:sz w:val="20"/>
                  <w:color w:val="0000ff"/>
                </w:rPr>
                <w:t xml:space="preserve">&lt;1&gt;</w:t>
              </w:r>
            </w:hyperlink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Отделение ультразвуковой диагностики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Ультразвуковой диагностики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Система ультразвуковой визуализации универсальная с питанием от батареи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349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09.2021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215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"Томаровская районная больница им. И.С.Сальтевского"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3121000579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(корпус 1)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Томаровка, ул. Магистральная 86, корпус 1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Томаровка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7742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Кабинет (отделение) рентгенологический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рентгеновский стационарный для рентгенографии цифровой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350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09.2022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216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"Томаровская районная больница им. И.С.Сальтевского"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3121000579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(корпус 1)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Томаровка, ул. Магистральная 86, корпус, 1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Томаровка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7742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Кабинет (отделение) рентгенологический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рентгеновский для флюорографии легких цифровой или аналоговый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351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09.2021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217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"Томаровская районная больница им. И.С.Сальтевского"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3121000579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(корпус 1)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Томаровка, ул. Магистральная 86, корпус, 1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Томаровка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7742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Эндоскопические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Эндоскопическая консоль или стойка с оборудованием и принадлежностями для эндовидеохирургии и набором инструментов для пластической хирургии </w:t>
            </w:r>
            <w:hyperlink w:history="0" w:anchor="P8487" w:tooltip="&lt;3&gt; В рамках реализации мероприятий региональной программы Белгородской области запланировано к закупке оборудование, технические характеристики которого соответствуют коду вида номенклатурной классификации медицинских изделий 271790 &quot;Система видеоэндоскопической визуализации&quot;, представляющее собой комплект работающих от сети (сети переменного тока) устройств, разработанных для получения, передачи и отображения видеоизображений во время проведения эндоскопической процедуры. Все компоненты размещаются/уст...">
              <w:r>
                <w:rPr>
                  <w:sz w:val="20"/>
                  <w:color w:val="0000ff"/>
                </w:rPr>
                <w:t xml:space="preserve">&lt;3&gt;</w:t>
              </w:r>
            </w:hyperlink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352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218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"Чернянская центральная районная больница имени П.В.Гапотченко"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3119001504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ЦРБ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Чернянка, ул. Степана Разина 2А, поликлиника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Чернянка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14240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ОГБУЗ "Чернянская ЦРБ"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Кабинет (отделение) функциональной диагностики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Электрокардиограф 12-канальный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353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09.2021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219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"Чернянская центральная районная больница имени П.В.Гапотченко"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3119001504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ЦРБ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Чернянка, ул. Степана Разина 2А, поликлиника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Чернянка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14240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ОГБУЗ "Чернянская ЦРБ"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Кабинет (отделение) функциональной диагностики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Комплект оборудования для зала лечебной физической культуры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354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220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"Чернянская центральная районная больница имени П.В.Гапотченко"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3119001504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ЦРБ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Чернянка, ул. Степана Разина 2А, поликлиника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Чернянка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14240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ОГБУЗ "Чернянская ЦРБ"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Кабинет (отделение) функциональной диагностики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Велоэргометр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355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221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"Чернянская центральная районная больница имени П.В.Гапотченко"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3119001504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ЦРБ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Чернянка, ул. Степана Разина 2А, поликлиника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Чернянка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14240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ОГБУЗ "Чернянская ЦРБ"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Кабинет (отделение) рентгенологический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рентгеновский маммографический цифровой или аналоговый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356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222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"Чернянская центральная районная больница имени П.В.Гапотченко"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3119001504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ЦРБ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Чернянка, ул. Степана Разина 2А, поликлиника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Чернянка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14240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ОГБУЗ "Чернянская ЦРБ"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Кабинет (отделение) рентгенологический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рентгеновский стационарный для рентгенографии цифровой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357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223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"Чернянская центральная районная больница имени П.В.Гапотченко"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3119001504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ЦРБ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Чернянка, ул. Степана Разина 2А, поликлиника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Чернянка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14240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ОГБУЗ "Чернянская ЦРБ"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Кабинет (отделение) рентгенологический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рентгеновский для флюорографии легких цифровой или аналоговый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358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09.2022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224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"Чернянская центральная районная больница имени П.В.Гапотченко"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3119001504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ЦРБ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Чернянка, ул. Степана Разина 2А, поликлиника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Чернянка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14240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ОГБУЗ "Чернянская ЦРБ"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Неврологические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Стабилограф компьютерный (устройство для диагностики функции равновесия)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359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225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"Чернянская центральная районная больница имени П.В.Гапотченко"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3119001504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ЦРБ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Чернянка, ул. Степана Разина 2А, поликлиника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Чернянка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14240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ОГБУЗ "Чернянская ЦРБ"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Хирургические (с перевязочной)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электрохирургический высокочастотный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360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226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"Чернянская центральная районная больница имени П.В.Гапотченко"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3119001504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ЦРБ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Чернянка, ул. Степана Разина 2А, поликлиника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Чернянка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14240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ОГБУЗ "Чернянская ЦРБ"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Эндоскопические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Эндоскопическая консоль или стойка с оборудованием и принадлежностями для эндовидеохирургии и набором инструментов для пластической хирургии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361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227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"Чернянская центральная районная больница имени П.В.Гапотченко"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3119001504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ЦРБ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Чернянка, ул. Степана Разина 2А, поликлиника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Чернянка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14240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ОГБУЗ "Чернянская ЦРБ"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Кардиологические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холтеровского мониторирования сердечного ритма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362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228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"Чернянская центральная районная больница имени П.В.Гапотченко"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3119001504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ЦРБ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Чернянка, ул. Степана Разина 2А, поликлиника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Чернянка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14240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ОГБУЗ "Чернянская ЦРБ"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Ультразвуковой диагностики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Система ультразвуковой визуализации универсальная с питанием от батареи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363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229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"Шебекинская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3129000115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Шебекино, ул. Ленина, 46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Шебекино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47584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Отделение лучевой диагностики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Кабинет (отделение) функциональной диагностики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Велоэргометр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364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230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"Шебекинская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3129000115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Шебекино, ул. Ленина, 46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Шебекино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47584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Отделение лучевой диагностики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Рентгенологические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рентгеновский стационарный для рентгенографии цифровой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365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231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"Шебекинская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3129000115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Шебекино, ул. Ленина, 46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Шебекино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47584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Отделение лучевой диагностики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Ультразвуковой диагностики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Система ультразвуковой визуализации универсальная с питанием от сети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366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09.2021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232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"Шебекинская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3129000115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детской поликлиники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Шебекино, ул. Луговая, 4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Шебекино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47584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Неврологические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Стабилограф компьютерный (устройство для диагностики функции равновесия)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367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233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"Шебекинская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3129000115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Шебекино, ул. Ленина, 46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Шебекино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47584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Хирургические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электрохирургический высокочастотный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368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234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"Шебекинская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3129000115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Шебекино, ул. Ленина, 46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Шебекино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47584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Кардиологические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холтеровского мониторирования сердечного ритма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369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235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"Шебекинская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3129000115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Шебекино, ул. Ленина, 46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Шебекино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47584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Неврологические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Электроэнцефалограф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370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236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"Шебекинская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3129000115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Шебекино, ул. Ленина, 46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Шебекино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47584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Отделение лучевой диагностики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Ультразвуковой диагностики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Система ультразвуковой визуализации универсальная с питанием от батареи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371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237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"Яковлевская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3121000219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Строитель, ул. Ленина, 26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Строитель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22129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Кабинет (отделение) функциональной диагностики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Электрокардиограф 12-канальный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372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238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"Яковлевская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3121000219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Строитель, ул. Ленина, 26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Строитель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22129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Велоэргометр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373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239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"Яковлевская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3121000219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Строитель, ул. Ленина, 26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Строитель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22129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 (для верхних отделов желудочно-кишечного тракта, для нижних отделов желудочно-кишечного тракта, панкреатодуоденальной зоны и/или для нижних дыхательных путей)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374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240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"Яковлевская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3121000219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Строитель, ул. Ленина, 26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Строитель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22129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Диагностическое отделение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рентгеновский стационарный для рентгенографии цифровой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375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09.2022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241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"Яковлевская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3121000219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Строитель, ул. Ленина, 26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Строитель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22129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Диагностическое отделение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Неврологические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Стабилограф компьютерный (устройство для диагностики функции равновесия)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376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242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"Яковлевская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3121000219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Строитель, ул. Ленина, 26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Строитель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22129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Кардиологические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холтеровского мониторирования сердечного ритма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377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243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"Яковлевская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3121000219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Строитель, ул. Ленина, 26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Строитель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22129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Неврологические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Электроэнцефалограф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378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244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"Яковлевская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3121000219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Строитель, ул. Ленина, 26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Строитель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22129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Рентгенологическое отделение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Рентгенологические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Компьютерный томограф рентгеновский спиральный с многорядным детектором (многосрезовый)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379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09.2021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245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"Яковлевская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3121000219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Строитель, ул. Ленина, 26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Строитель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22129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Ультразвуковой диагностики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Система ультразвуковой визуализации универсальная с питанием от батареи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380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09.2021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246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"Ровеньская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3117000921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ЦРБ (оперативное управление)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Ровеньки, ул. М.Горького, 52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Ровеньки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10122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Клинико-диагностическое подразделение ЦРБ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Эндоскопические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Эндоскопическая консоль или стойка с оборудованием и принадлежностями для эндовидеохирургии и набором инструментов для пластической хирургии </w:t>
            </w:r>
            <w:hyperlink w:history="0" w:anchor="P8487" w:tooltip="&lt;3&gt; В рамках реализации мероприятий региональной программы Белгородской области запланировано к закупке оборудование, технические характеристики которого соответствуют коду вида номенклатурной классификации медицинских изделий 271790 &quot;Система видеоэндоскопической визуализации&quot;, представляющее собой комплект работающих от сети (сети переменного тока) устройств, разработанных для получения, передачи и отображения видеоизображений во время проведения эндоскопической процедуры. Все компоненты размещаются/уст...">
              <w:r>
                <w:rPr>
                  <w:sz w:val="20"/>
                  <w:color w:val="0000ff"/>
                </w:rPr>
                <w:t xml:space="preserve">&lt;3&gt;</w:t>
              </w:r>
            </w:hyperlink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381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4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164" w:type="dxa"/>
          </w:tcPr>
          <w:p>
            <w:pPr>
              <w:pStyle w:val="0"/>
            </w:pPr>
            <w:r>
              <w:rPr>
                <w:sz w:val="20"/>
              </w:rPr>
              <w:t xml:space="preserve">ИТОГО: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592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307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</w:tbl>
    <w:p>
      <w:pPr>
        <w:sectPr>
          <w:headerReference w:type="default" r:id="rId15"/>
          <w:headerReference w:type="first" r:id="rId15"/>
          <w:footerReference w:type="default" r:id="rId16"/>
          <w:footerReference w:type="first" r:id="rId16"/>
          <w:pgSz w:w="16838" w:h="11906" w:orient="landscape"/>
          <w:pgMar w:top="1133" w:right="1440" w:bottom="566" w:left="1440" w:header="0" w:footer="0" w:gutter="0"/>
          <w:titlePg/>
        </w:sectPr>
      </w:pP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--------------------------------</w:t>
      </w:r>
    </w:p>
    <w:bookmarkStart w:id="8485" w:name="P8485"/>
    <w:bookmarkEnd w:id="8485"/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&lt;1&gt; Указана численность населения г. Старый Оскол, в котором расположена медицинская организация, оказывающая первичную медико-санитарную помощь. В 2019 году путем реорганизации нескольких медицинских организаций образовано единое юридическое лицо, территориально расположенное на нескольких поликлинических площадках в г. Старый Оскол. Каждая поликлиническая площадка обслуживает население, общая численность которого не превышает 50 тыс. человек.</w:t>
      </w:r>
    </w:p>
    <w:bookmarkStart w:id="8486" w:name="P8486"/>
    <w:bookmarkEnd w:id="8486"/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&lt;2&gt; В рамках реализации мероприятий региональной программы Белгородской области запланировано к закупке оборудование, технические характеристики которого соответствуют коду вида номенклатурной классификации медицинских изделий 190820 "Система мониторинга физиологических параметров с возможностью проведения дефибрилляции", который представляет собой комплект электрических устройств, предназначенный для дефибрилляции сердца, который включает в себя дополнительные опции для реанимации и/или мониторинга состояния пациентов с кардиологическими заболеваниями. В состав системы обычно входит устройство для ручной и/или автоматической внешней дефибрилляции (дефибриллятор), а также одно или несколько устройств, предназначенных, например, для регистрации электрокардиограмм (электрокардиограф), для временной неинвазивной кардиостимуляции (электрокардиостимулятор), для кардиоверсии, пульсоксиметрии (оксиметр), инвазивного и/или неинвазивного измерения артериального давления, измерения концентрации диоксида углерода в конце выдоха (EtCO2) (т.е. монитор CO2). Он может иметь функцию записи/распечатки данных. Учитывая положения приказа и необходимые технические характеристики в соответствии с номенклатурной классификацией медицинских изделий Росздравнадзора, из перечня оборудования выбрана </w:t>
      </w:r>
      <w:hyperlink w:history="0" r:id="rId382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<w:r>
          <w:rPr>
            <w:sz w:val="20"/>
            <w:color w:val="0000ff"/>
          </w:rPr>
          <w:t xml:space="preserve">позиция N 40</w:t>
        </w:r>
      </w:hyperlink>
      <w:r>
        <w:rPr>
          <w:sz w:val="20"/>
        </w:rPr>
        <w:t xml:space="preserve"> "Монитор пациента на 5 параметров (оксиметрия, неинвазивное артериальное давление, электрокардиограмма, частота дыхания, температура)".</w:t>
      </w:r>
    </w:p>
    <w:bookmarkStart w:id="8487" w:name="P8487"/>
    <w:bookmarkEnd w:id="8487"/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&lt;3&gt; В рамках реализации мероприятий региональной программы Белгородской области запланировано к закупке оборудование, технические характеристики которого соответствуют коду вида номенклатурной классификации медицинских изделий 271790 "Система видеоэндоскопической визуализации", представляющее собой комплект работающих от сети (сети переменного тока) устройств, разработанных для получения, передачи и отображения видеоизображений во время проведения эндоскопической процедуры. Все компоненты размещаются/устанавливаются на специальной тележке, которую можно перемещать в различные помещения для проведения осмотра/терапевтических процедур. Учитывая положения приказа и необходимые технические характеристики в соответствии с номенклатурной классификацией медицинских изделий Росздравнадзора, из перечня оборудования выбрана </w:t>
      </w:r>
      <w:hyperlink w:history="0" r:id="rId383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<w:r>
          <w:rPr>
            <w:sz w:val="20"/>
            <w:color w:val="0000ff"/>
          </w:rPr>
          <w:t xml:space="preserve">позиция N 91</w:t>
        </w:r>
      </w:hyperlink>
      <w:r>
        <w:rPr>
          <w:sz w:val="20"/>
        </w:rPr>
        <w:t xml:space="preserve"> "Эндоскопическая консоль или стойка с оборудованием и принадлежностями для эндовидеохирургии и набором инструментов для пластической хирургии".</w:t>
      </w:r>
    </w:p>
    <w:p>
      <w:pPr>
        <w:pStyle w:val="0"/>
        <w:jc w:val="center"/>
      </w:pPr>
      <w:r>
        <w:rPr>
          <w:sz w:val="20"/>
        </w:rPr>
      </w:r>
    </w:p>
    <w:p>
      <w:pPr>
        <w:pStyle w:val="0"/>
        <w:outlineLvl w:val="2"/>
        <w:jc w:val="right"/>
      </w:pPr>
      <w:r>
        <w:rPr>
          <w:sz w:val="20"/>
        </w:rPr>
        <w:t xml:space="preserve">Таблица 3</w:t>
      </w:r>
    </w:p>
    <w:p>
      <w:pPr>
        <w:pStyle w:val="0"/>
        <w:jc w:val="right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Сводный перечень оборудования, в том числе медицинских</w:t>
      </w:r>
    </w:p>
    <w:p>
      <w:pPr>
        <w:pStyle w:val="2"/>
        <w:jc w:val="center"/>
      </w:pPr>
      <w:r>
        <w:rPr>
          <w:sz w:val="20"/>
        </w:rPr>
        <w:t xml:space="preserve">изделий (МИ), отсутствующих в соответствии с утвержденными</w:t>
      </w:r>
    </w:p>
    <w:p>
      <w:pPr>
        <w:pStyle w:val="2"/>
        <w:jc w:val="center"/>
      </w:pPr>
      <w:r>
        <w:rPr>
          <w:sz w:val="20"/>
        </w:rPr>
        <w:t xml:space="preserve">порядками, положениями и правилами, в медицинских</w:t>
      </w:r>
    </w:p>
    <w:p>
      <w:pPr>
        <w:pStyle w:val="2"/>
        <w:jc w:val="center"/>
      </w:pPr>
      <w:r>
        <w:rPr>
          <w:sz w:val="20"/>
        </w:rPr>
        <w:t xml:space="preserve">организациях, подведомственных департаменту здравоохранения</w:t>
      </w:r>
    </w:p>
    <w:p>
      <w:pPr>
        <w:pStyle w:val="2"/>
        <w:jc w:val="center"/>
      </w:pPr>
      <w:r>
        <w:rPr>
          <w:sz w:val="20"/>
        </w:rPr>
        <w:t xml:space="preserve">Белгородской области и (или) муниципальных медицинских</w:t>
      </w:r>
    </w:p>
    <w:p>
      <w:pPr>
        <w:pStyle w:val="2"/>
        <w:jc w:val="center"/>
      </w:pPr>
      <w:r>
        <w:rPr>
          <w:sz w:val="20"/>
        </w:rPr>
        <w:t xml:space="preserve">организациях, расположенных на территории Белгородской</w:t>
      </w:r>
    </w:p>
    <w:p>
      <w:pPr>
        <w:pStyle w:val="2"/>
        <w:jc w:val="center"/>
      </w:pPr>
      <w:r>
        <w:rPr>
          <w:sz w:val="20"/>
        </w:rPr>
        <w:t xml:space="preserve">области, оказывающих первичную медико-санитарную помощь</w:t>
      </w:r>
    </w:p>
    <w:p>
      <w:pPr>
        <w:pStyle w:val="2"/>
        <w:jc w:val="center"/>
      </w:pPr>
      <w:r>
        <w:rPr>
          <w:sz w:val="20"/>
        </w:rPr>
        <w:t xml:space="preserve">взрослым и детям, их обособленных структурных</w:t>
      </w:r>
    </w:p>
    <w:p>
      <w:pPr>
        <w:pStyle w:val="2"/>
        <w:jc w:val="center"/>
      </w:pPr>
      <w:r>
        <w:rPr>
          <w:sz w:val="20"/>
        </w:rPr>
        <w:t xml:space="preserve">подразделениях, центральных районных и районных больниц</w:t>
      </w:r>
    </w:p>
    <w:p>
      <w:pPr>
        <w:pStyle w:val="0"/>
      </w:pPr>
      <w:r>
        <w:rPr>
          <w:sz w:val="20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454"/>
        <w:gridCol w:w="3912"/>
        <w:gridCol w:w="652"/>
        <w:gridCol w:w="652"/>
        <w:gridCol w:w="652"/>
        <w:gridCol w:w="652"/>
        <w:gridCol w:w="656"/>
        <w:gridCol w:w="1417"/>
      </w:tblGrid>
      <w:tr>
        <w:tc>
          <w:tcPr>
            <w:tcW w:w="45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N п/п</w:t>
            </w:r>
          </w:p>
        </w:tc>
        <w:tc>
          <w:tcPr>
            <w:tcW w:w="3912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Наименование МИ</w:t>
            </w:r>
          </w:p>
        </w:tc>
        <w:tc>
          <w:tcPr>
            <w:gridSpan w:val="6"/>
            <w:tcW w:w="468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Планируемое количество МИ по годам приобретения (ед.)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5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2021</w:t>
            </w:r>
          </w:p>
        </w:tc>
        <w:tc>
          <w:tcPr>
            <w:tcW w:w="65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2022</w:t>
            </w:r>
          </w:p>
        </w:tc>
        <w:tc>
          <w:tcPr>
            <w:tcW w:w="65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2023</w:t>
            </w:r>
          </w:p>
        </w:tc>
        <w:tc>
          <w:tcPr>
            <w:tcW w:w="65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2024</w:t>
            </w:r>
          </w:p>
        </w:tc>
        <w:tc>
          <w:tcPr>
            <w:tcW w:w="656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2025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Всего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2021 - 2025</w:t>
            </w:r>
          </w:p>
        </w:tc>
      </w:tr>
      <w:tr>
        <w:tc>
          <w:tcPr>
            <w:tcW w:w="4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3912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652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652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652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652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  <w:tc>
          <w:tcPr>
            <w:tcW w:w="656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</w:t>
            </w:r>
          </w:p>
        </w:tc>
        <w:tc>
          <w:tcPr>
            <w:tcW w:w="141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</w:t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3912" w:type="dxa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Аппарат рентгеновский для флюорографии легких цифровой или аналоговый</w:t>
            </w:r>
          </w:p>
        </w:tc>
        <w:tc>
          <w:tcPr>
            <w:tcW w:w="65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5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65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65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56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3912" w:type="dxa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Аппарат рентгеновский маммографический цифровой или аналоговый</w:t>
            </w:r>
          </w:p>
        </w:tc>
        <w:tc>
          <w:tcPr>
            <w:tcW w:w="65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65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5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65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56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</w:t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3912" w:type="dxa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Передвижной рентгеновский цифровой аппарат</w:t>
            </w:r>
          </w:p>
        </w:tc>
        <w:tc>
          <w:tcPr>
            <w:tcW w:w="65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5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5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5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56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3912" w:type="dxa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Аппарат рентгеновский стационарный для рентгенографии цифровой</w:t>
            </w:r>
          </w:p>
        </w:tc>
        <w:tc>
          <w:tcPr>
            <w:tcW w:w="65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65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65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65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56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</w:t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3912" w:type="dxa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Аппарат холтеровского мониторирования сердечного ритма</w:t>
            </w:r>
          </w:p>
        </w:tc>
        <w:tc>
          <w:tcPr>
            <w:tcW w:w="65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65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5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65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56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  <w:tc>
          <w:tcPr>
            <w:tcW w:w="3912" w:type="dxa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Велоэргометр</w:t>
            </w:r>
          </w:p>
        </w:tc>
        <w:tc>
          <w:tcPr>
            <w:tcW w:w="65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5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5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65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56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</w:t>
            </w:r>
          </w:p>
        </w:tc>
        <w:tc>
          <w:tcPr>
            <w:tcW w:w="3912" w:type="dxa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Компьютерный томограф рентгеновский спиральный с многорядным детектором (многосрезовый)</w:t>
            </w:r>
          </w:p>
        </w:tc>
        <w:tc>
          <w:tcPr>
            <w:tcW w:w="65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65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65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65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56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</w:t>
            </w:r>
          </w:p>
        </w:tc>
        <w:tc>
          <w:tcPr>
            <w:tcW w:w="3912" w:type="dxa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Система ультразвуковой визуализации универсальная с питанием от сети</w:t>
            </w:r>
          </w:p>
        </w:tc>
        <w:tc>
          <w:tcPr>
            <w:tcW w:w="65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</w:t>
            </w:r>
          </w:p>
        </w:tc>
        <w:tc>
          <w:tcPr>
            <w:tcW w:w="65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  <w:tc>
          <w:tcPr>
            <w:tcW w:w="65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</w:t>
            </w:r>
          </w:p>
        </w:tc>
        <w:tc>
          <w:tcPr>
            <w:tcW w:w="65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56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</w:t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</w:t>
            </w:r>
          </w:p>
        </w:tc>
        <w:tc>
          <w:tcPr>
            <w:tcW w:w="3912" w:type="dxa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Стабилограф компьютерный (устройство для диагностики функции равновесия)</w:t>
            </w:r>
          </w:p>
        </w:tc>
        <w:tc>
          <w:tcPr>
            <w:tcW w:w="65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5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65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5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56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3912" w:type="dxa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Стерилизатор для инструментов</w:t>
            </w:r>
          </w:p>
        </w:tc>
        <w:tc>
          <w:tcPr>
            <w:tcW w:w="65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65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5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5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56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</w:t>
            </w:r>
          </w:p>
        </w:tc>
        <w:tc>
          <w:tcPr>
            <w:tcW w:w="3912" w:type="dxa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Электрокардиограф 12-канальный</w:t>
            </w:r>
          </w:p>
        </w:tc>
        <w:tc>
          <w:tcPr>
            <w:tcW w:w="65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5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5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5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56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</w:t>
            </w:r>
          </w:p>
        </w:tc>
        <w:tc>
          <w:tcPr>
            <w:tcW w:w="3912" w:type="dxa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Электромиограф</w:t>
            </w:r>
          </w:p>
        </w:tc>
        <w:tc>
          <w:tcPr>
            <w:tcW w:w="65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</w:t>
            </w:r>
          </w:p>
        </w:tc>
        <w:tc>
          <w:tcPr>
            <w:tcW w:w="65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65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</w:t>
            </w:r>
          </w:p>
        </w:tc>
        <w:tc>
          <w:tcPr>
            <w:tcW w:w="65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56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</w:t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</w:t>
            </w:r>
          </w:p>
        </w:tc>
        <w:tc>
          <w:tcPr>
            <w:tcW w:w="3912" w:type="dxa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Эндоскоп (для верхних отделов желудочно-кишечного тракта, для нижних отделов желудочно-кишечного тракта, панкреатодуоденальной зоны и/или для нижних дыхательных путей)</w:t>
            </w:r>
          </w:p>
        </w:tc>
        <w:tc>
          <w:tcPr>
            <w:tcW w:w="65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</w:t>
            </w:r>
          </w:p>
        </w:tc>
        <w:tc>
          <w:tcPr>
            <w:tcW w:w="65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5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65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656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</w:t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</w:t>
            </w:r>
          </w:p>
        </w:tc>
        <w:tc>
          <w:tcPr>
            <w:tcW w:w="3912" w:type="dxa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Эндоскопическая консоль или стойка с оборудованием и принадлежностями для эндовидеохирургии и набором инструментов для пластической хирургии</w:t>
            </w:r>
          </w:p>
        </w:tc>
        <w:tc>
          <w:tcPr>
            <w:tcW w:w="65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65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5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65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56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</w:t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3912" w:type="dxa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ИТОГО:</w:t>
            </w:r>
          </w:p>
        </w:tc>
        <w:tc>
          <w:tcPr>
            <w:tcW w:w="65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</w:t>
            </w:r>
          </w:p>
        </w:tc>
        <w:tc>
          <w:tcPr>
            <w:tcW w:w="65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</w:t>
            </w:r>
          </w:p>
        </w:tc>
        <w:tc>
          <w:tcPr>
            <w:tcW w:w="65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32</w:t>
            </w:r>
          </w:p>
        </w:tc>
        <w:tc>
          <w:tcPr>
            <w:tcW w:w="65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656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38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123</w:t>
            </w:r>
          </w:p>
        </w:tc>
      </w:tr>
    </w:tbl>
    <w:p>
      <w:pPr>
        <w:pStyle w:val="0"/>
        <w:jc w:val="right"/>
      </w:pPr>
      <w:r>
        <w:rPr>
          <w:sz w:val="20"/>
        </w:rPr>
      </w:r>
    </w:p>
    <w:p>
      <w:pPr>
        <w:pStyle w:val="0"/>
        <w:outlineLvl w:val="2"/>
        <w:jc w:val="right"/>
      </w:pPr>
      <w:r>
        <w:rPr>
          <w:sz w:val="20"/>
        </w:rPr>
        <w:t xml:space="preserve">Таблица 4</w:t>
      </w:r>
    </w:p>
    <w:p>
      <w:pPr>
        <w:pStyle w:val="0"/>
        <w:jc w:val="right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Сводный перечень оборудования, в том числе медицинских</w:t>
      </w:r>
    </w:p>
    <w:p>
      <w:pPr>
        <w:pStyle w:val="2"/>
        <w:jc w:val="center"/>
      </w:pPr>
      <w:r>
        <w:rPr>
          <w:sz w:val="20"/>
        </w:rPr>
        <w:t xml:space="preserve">изделий (МИ), подлежащих замене в связи с износом</w:t>
      </w:r>
    </w:p>
    <w:p>
      <w:pPr>
        <w:pStyle w:val="2"/>
        <w:jc w:val="center"/>
      </w:pPr>
      <w:r>
        <w:rPr>
          <w:sz w:val="20"/>
        </w:rPr>
        <w:t xml:space="preserve">в соответствии с утвержденными порядками, положениями</w:t>
      </w:r>
    </w:p>
    <w:p>
      <w:pPr>
        <w:pStyle w:val="2"/>
        <w:jc w:val="center"/>
      </w:pPr>
      <w:r>
        <w:rPr>
          <w:sz w:val="20"/>
        </w:rPr>
        <w:t xml:space="preserve">и правилами в медицинских организациях, подведомственных</w:t>
      </w:r>
    </w:p>
    <w:p>
      <w:pPr>
        <w:pStyle w:val="2"/>
        <w:jc w:val="center"/>
      </w:pPr>
      <w:r>
        <w:rPr>
          <w:sz w:val="20"/>
        </w:rPr>
        <w:t xml:space="preserve">департаменту здравоохранения Белгородской области и (или)</w:t>
      </w:r>
    </w:p>
    <w:p>
      <w:pPr>
        <w:pStyle w:val="2"/>
        <w:jc w:val="center"/>
      </w:pPr>
      <w:r>
        <w:rPr>
          <w:sz w:val="20"/>
        </w:rPr>
        <w:t xml:space="preserve">муниципальных медицинских организациях, расположенных</w:t>
      </w:r>
    </w:p>
    <w:p>
      <w:pPr>
        <w:pStyle w:val="2"/>
        <w:jc w:val="center"/>
      </w:pPr>
      <w:r>
        <w:rPr>
          <w:sz w:val="20"/>
        </w:rPr>
        <w:t xml:space="preserve">на территории субъекта Белгородской области, оказывающих</w:t>
      </w:r>
    </w:p>
    <w:p>
      <w:pPr>
        <w:pStyle w:val="2"/>
        <w:jc w:val="center"/>
      </w:pPr>
      <w:r>
        <w:rPr>
          <w:sz w:val="20"/>
        </w:rPr>
        <w:t xml:space="preserve">первичную медико-санитарную помощь взрослым и детям, их</w:t>
      </w:r>
    </w:p>
    <w:p>
      <w:pPr>
        <w:pStyle w:val="2"/>
        <w:jc w:val="center"/>
      </w:pPr>
      <w:r>
        <w:rPr>
          <w:sz w:val="20"/>
        </w:rPr>
        <w:t xml:space="preserve">обособленных структурных подразделениях, центральных</w:t>
      </w:r>
    </w:p>
    <w:p>
      <w:pPr>
        <w:pStyle w:val="2"/>
        <w:jc w:val="center"/>
      </w:pPr>
      <w:r>
        <w:rPr>
          <w:sz w:val="20"/>
        </w:rPr>
        <w:t xml:space="preserve">районных и районных больниц</w:t>
      </w:r>
    </w:p>
    <w:p>
      <w:pPr>
        <w:pStyle w:val="0"/>
        <w:jc w:val="center"/>
      </w:pPr>
      <w:r>
        <w:rPr>
          <w:sz w:val="20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454"/>
        <w:gridCol w:w="3912"/>
        <w:gridCol w:w="652"/>
        <w:gridCol w:w="652"/>
        <w:gridCol w:w="652"/>
        <w:gridCol w:w="652"/>
        <w:gridCol w:w="656"/>
        <w:gridCol w:w="1417"/>
      </w:tblGrid>
      <w:tr>
        <w:tc>
          <w:tcPr>
            <w:tcW w:w="45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N п/п</w:t>
            </w:r>
          </w:p>
        </w:tc>
        <w:tc>
          <w:tcPr>
            <w:tcW w:w="3912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Наименование МИ</w:t>
            </w:r>
          </w:p>
        </w:tc>
        <w:tc>
          <w:tcPr>
            <w:gridSpan w:val="6"/>
            <w:tcW w:w="468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Планируемое количество МИ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по годам приобретения (ед.)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5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2021</w:t>
            </w:r>
          </w:p>
        </w:tc>
        <w:tc>
          <w:tcPr>
            <w:tcW w:w="65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2022</w:t>
            </w:r>
          </w:p>
        </w:tc>
        <w:tc>
          <w:tcPr>
            <w:tcW w:w="65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2023</w:t>
            </w:r>
          </w:p>
        </w:tc>
        <w:tc>
          <w:tcPr>
            <w:tcW w:w="65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2024</w:t>
            </w:r>
          </w:p>
        </w:tc>
        <w:tc>
          <w:tcPr>
            <w:tcW w:w="656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2025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Всего 2021 - 2025</w:t>
            </w:r>
          </w:p>
        </w:tc>
      </w:tr>
      <w:tr>
        <w:tc>
          <w:tcPr>
            <w:tcW w:w="4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3912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652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652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652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652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  <w:tc>
          <w:tcPr>
            <w:tcW w:w="656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</w:t>
            </w:r>
          </w:p>
        </w:tc>
        <w:tc>
          <w:tcPr>
            <w:tcW w:w="141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</w:t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3912" w:type="dxa"/>
            <w:vAlign w:val="center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Аппарат холтеровского мониторирования сердечной деятельности</w:t>
            </w:r>
          </w:p>
        </w:tc>
        <w:tc>
          <w:tcPr>
            <w:tcW w:w="652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</w:t>
            </w:r>
          </w:p>
        </w:tc>
        <w:tc>
          <w:tcPr>
            <w:tcW w:w="652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</w:t>
            </w:r>
          </w:p>
        </w:tc>
        <w:tc>
          <w:tcPr>
            <w:tcW w:w="652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</w:t>
            </w:r>
          </w:p>
        </w:tc>
        <w:tc>
          <w:tcPr>
            <w:tcW w:w="652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56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  <w:tc>
          <w:tcPr>
            <w:tcW w:w="141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</w:t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3912" w:type="dxa"/>
            <w:vAlign w:val="center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Аппарат рентгеновский для флюорографии легких цифровой или аналоговый</w:t>
            </w:r>
          </w:p>
        </w:tc>
        <w:tc>
          <w:tcPr>
            <w:tcW w:w="652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652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652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652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56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41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</w:t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3912" w:type="dxa"/>
            <w:vAlign w:val="center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Аппарат рентгеновский маммографический цифровой или аналоговый</w:t>
            </w:r>
          </w:p>
        </w:tc>
        <w:tc>
          <w:tcPr>
            <w:tcW w:w="652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652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652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652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56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</w:t>
            </w:r>
          </w:p>
        </w:tc>
        <w:tc>
          <w:tcPr>
            <w:tcW w:w="141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</w:t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3912" w:type="dxa"/>
            <w:vAlign w:val="center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Аппарат рентгеновский стационарный для рентгенографии цифровой</w:t>
            </w:r>
          </w:p>
        </w:tc>
        <w:tc>
          <w:tcPr>
            <w:tcW w:w="652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</w:t>
            </w:r>
          </w:p>
        </w:tc>
        <w:tc>
          <w:tcPr>
            <w:tcW w:w="652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652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</w:t>
            </w:r>
          </w:p>
        </w:tc>
        <w:tc>
          <w:tcPr>
            <w:tcW w:w="652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56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  <w:tc>
          <w:tcPr>
            <w:tcW w:w="141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</w:t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3912" w:type="dxa"/>
            <w:vAlign w:val="center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Аппарат электрохирургический высокочастотный</w:t>
            </w:r>
          </w:p>
        </w:tc>
        <w:tc>
          <w:tcPr>
            <w:tcW w:w="652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652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652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652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56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141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</w:t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  <w:tc>
          <w:tcPr>
            <w:tcW w:w="3912" w:type="dxa"/>
            <w:vAlign w:val="center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Велоэргометр</w:t>
            </w:r>
          </w:p>
        </w:tc>
        <w:tc>
          <w:tcPr>
            <w:tcW w:w="652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652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652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652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56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  <w:tc>
          <w:tcPr>
            <w:tcW w:w="141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</w:t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</w:t>
            </w:r>
          </w:p>
        </w:tc>
        <w:tc>
          <w:tcPr>
            <w:tcW w:w="3912" w:type="dxa"/>
            <w:vAlign w:val="center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Кольпоскоп</w:t>
            </w:r>
          </w:p>
        </w:tc>
        <w:tc>
          <w:tcPr>
            <w:tcW w:w="652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652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652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52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56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41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</w:t>
            </w:r>
          </w:p>
        </w:tc>
        <w:tc>
          <w:tcPr>
            <w:tcW w:w="3912" w:type="dxa"/>
            <w:vAlign w:val="center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Устройство для тренировки координации реабилитационное</w:t>
            </w:r>
          </w:p>
        </w:tc>
        <w:tc>
          <w:tcPr>
            <w:tcW w:w="652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52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52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52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56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1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</w:t>
            </w:r>
          </w:p>
        </w:tc>
        <w:tc>
          <w:tcPr>
            <w:tcW w:w="3912" w:type="dxa"/>
            <w:vAlign w:val="center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Компьютерный томограф рентгеновский спиральный с многорядным детектором (многосрезовый)</w:t>
            </w:r>
          </w:p>
        </w:tc>
        <w:tc>
          <w:tcPr>
            <w:tcW w:w="652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652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52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652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56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1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3912" w:type="dxa"/>
            <w:vAlign w:val="center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Передвижной рентгеновский цифровой аппарат</w:t>
            </w:r>
          </w:p>
        </w:tc>
        <w:tc>
          <w:tcPr>
            <w:tcW w:w="652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52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652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652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56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1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</w:t>
            </w:r>
          </w:p>
        </w:tc>
        <w:tc>
          <w:tcPr>
            <w:tcW w:w="3912" w:type="dxa"/>
            <w:vAlign w:val="center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Монитор пациента на 5 параметров (оксиметрия, неинвазивное артериальное давление, электрокардиограмма, частота дыхания, температура)</w:t>
            </w:r>
          </w:p>
        </w:tc>
        <w:tc>
          <w:tcPr>
            <w:tcW w:w="652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652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652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52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56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1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</w:t>
            </w:r>
          </w:p>
        </w:tc>
        <w:tc>
          <w:tcPr>
            <w:tcW w:w="3912" w:type="dxa"/>
            <w:vAlign w:val="center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Система ультразвуковой визуализации универсальная с питанием от батареи</w:t>
            </w:r>
          </w:p>
        </w:tc>
        <w:tc>
          <w:tcPr>
            <w:tcW w:w="652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652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652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</w:t>
            </w:r>
          </w:p>
        </w:tc>
        <w:tc>
          <w:tcPr>
            <w:tcW w:w="652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56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</w:t>
            </w:r>
          </w:p>
        </w:tc>
        <w:tc>
          <w:tcPr>
            <w:tcW w:w="141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32</w:t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</w:t>
            </w:r>
          </w:p>
        </w:tc>
        <w:tc>
          <w:tcPr>
            <w:tcW w:w="3912" w:type="dxa"/>
            <w:vAlign w:val="center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Система ультразвуковой визуализации универсальная с питанием от сети</w:t>
            </w:r>
          </w:p>
        </w:tc>
        <w:tc>
          <w:tcPr>
            <w:tcW w:w="652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652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52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52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56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141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</w:t>
            </w:r>
          </w:p>
        </w:tc>
        <w:tc>
          <w:tcPr>
            <w:tcW w:w="3912" w:type="dxa"/>
            <w:vAlign w:val="center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Стабилограф компьютерный (устройство для диагностики функции равновесия)</w:t>
            </w:r>
          </w:p>
        </w:tc>
        <w:tc>
          <w:tcPr>
            <w:tcW w:w="652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652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652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</w:t>
            </w:r>
          </w:p>
        </w:tc>
        <w:tc>
          <w:tcPr>
            <w:tcW w:w="652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56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1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</w:t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</w:t>
            </w:r>
          </w:p>
        </w:tc>
        <w:tc>
          <w:tcPr>
            <w:tcW w:w="3912" w:type="dxa"/>
            <w:vAlign w:val="center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Электрокардиограф 12-канальный</w:t>
            </w:r>
          </w:p>
        </w:tc>
        <w:tc>
          <w:tcPr>
            <w:tcW w:w="652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</w:t>
            </w:r>
          </w:p>
        </w:tc>
        <w:tc>
          <w:tcPr>
            <w:tcW w:w="652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</w:t>
            </w:r>
          </w:p>
        </w:tc>
        <w:tc>
          <w:tcPr>
            <w:tcW w:w="652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</w:t>
            </w:r>
          </w:p>
        </w:tc>
        <w:tc>
          <w:tcPr>
            <w:tcW w:w="652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56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</w:t>
            </w:r>
          </w:p>
        </w:tc>
        <w:tc>
          <w:tcPr>
            <w:tcW w:w="141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79</w:t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</w:t>
            </w:r>
          </w:p>
        </w:tc>
        <w:tc>
          <w:tcPr>
            <w:tcW w:w="3912" w:type="dxa"/>
            <w:vAlign w:val="center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Электроэнцефалограф</w:t>
            </w:r>
          </w:p>
        </w:tc>
        <w:tc>
          <w:tcPr>
            <w:tcW w:w="652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52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652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</w:t>
            </w:r>
          </w:p>
        </w:tc>
        <w:tc>
          <w:tcPr>
            <w:tcW w:w="652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56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</w:t>
            </w:r>
          </w:p>
        </w:tc>
        <w:tc>
          <w:tcPr>
            <w:tcW w:w="141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</w:t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</w:t>
            </w:r>
          </w:p>
        </w:tc>
        <w:tc>
          <w:tcPr>
            <w:tcW w:w="3912" w:type="dxa"/>
            <w:vAlign w:val="center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Эндоскоп (для верхних отделов желудочно-кишечного тракта, для нижних отделов желудочно-кишечного тракта, панкреатодуоденальной зоны и/или для нижних дыхательных путей)</w:t>
            </w:r>
          </w:p>
        </w:tc>
        <w:tc>
          <w:tcPr>
            <w:tcW w:w="652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652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652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652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56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141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</w:t>
            </w:r>
          </w:p>
        </w:tc>
        <w:tc>
          <w:tcPr>
            <w:tcW w:w="3912" w:type="dxa"/>
            <w:vAlign w:val="center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Эндоскоп (для верхних отделов желудочно-кишечного тракта, для нижних отделов желудочно-кишечного тракта, панкреатодуоденальной зоны и/или для нижних дыхательных путей)</w:t>
            </w:r>
          </w:p>
        </w:tc>
        <w:tc>
          <w:tcPr>
            <w:tcW w:w="652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652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652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652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56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141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</w:t>
            </w:r>
          </w:p>
        </w:tc>
        <w:tc>
          <w:tcPr>
            <w:tcW w:w="3912" w:type="dxa"/>
            <w:vAlign w:val="center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Эндоскоп (для верхних отделов желудочно-кишечного тракта, для нижних отделов желудочно-кишечного тракта, панкреатодуоденальной зоны и/или для нижних дыхательных путей)</w:t>
            </w:r>
          </w:p>
        </w:tc>
        <w:tc>
          <w:tcPr>
            <w:tcW w:w="652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652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652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652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56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1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</w:t>
            </w:r>
          </w:p>
        </w:tc>
        <w:tc>
          <w:tcPr>
            <w:tcW w:w="3912" w:type="dxa"/>
            <w:vAlign w:val="center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Эндоскопическая консоль или стойка с оборудованием и принадлежностями для эндовидеохирургии и набором инструментов для пластической хирургии</w:t>
            </w:r>
          </w:p>
        </w:tc>
        <w:tc>
          <w:tcPr>
            <w:tcW w:w="652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652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652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652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56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141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3912" w:type="dxa"/>
            <w:vAlign w:val="center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ИТОГО:</w:t>
            </w:r>
          </w:p>
        </w:tc>
        <w:tc>
          <w:tcPr>
            <w:tcW w:w="652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66</w:t>
            </w:r>
          </w:p>
        </w:tc>
        <w:tc>
          <w:tcPr>
            <w:tcW w:w="652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72</w:t>
            </w:r>
          </w:p>
        </w:tc>
        <w:tc>
          <w:tcPr>
            <w:tcW w:w="652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89</w:t>
            </w:r>
          </w:p>
        </w:tc>
        <w:tc>
          <w:tcPr>
            <w:tcW w:w="652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56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</w:t>
            </w:r>
          </w:p>
        </w:tc>
        <w:tc>
          <w:tcPr>
            <w:tcW w:w="141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307</w:t>
            </w:r>
          </w:p>
        </w:tc>
      </w:tr>
    </w:tbl>
    <w:p>
      <w:pPr>
        <w:pStyle w:val="0"/>
        <w:jc w:val="right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sectPr>
      <w:headerReference w:type="default" r:id="rId5"/>
      <w:headerReference w:type="first" r:id="rId5"/>
      <w:footerReference w:type="default" r:id="rId6"/>
      <w:footerReference w:type="first" r:id="rId6"/>
      <w:pgSz w:w="11906" w:h="16838"/>
      <w:pgMar w:top="1440" w:right="566" w:bottom="1440" w:left="1133" w:header="0" w:footer="0" w:gutter="0"/>
      <w:titlePg/>
    </w:sectPr>
  </w:body>
</w:document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663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footer2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170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Постановление Правительства Белгородской обл. от 20.12.2021 N 609-пп</w:t>
            <w:br/>
            <w:t>"О внесении изменений в постановление Правительства...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24.04.2024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header2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190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Постановление Правительства Белгородской обл. от 20.12.2021 N 609-пп</w:t>
            <w:br/>
            <w:t>"О внесении изменений в постановление Правительства...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24.04.2024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0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default="1" w:customStyle="1" w:styleId="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0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image" Target="media/image1.png"/>
	<Relationship Id="rId3" Type="http://schemas.openxmlformats.org/officeDocument/2006/relationships/hyperlink" Target="https://www.consultant.ru" TargetMode = "External"/>
	<Relationship Id="rId4" Type="http://schemas.openxmlformats.org/officeDocument/2006/relationships/hyperlink" Target="https://www.consultant.ru" TargetMode = "External"/>
	<Relationship Id="rId5" Type="http://schemas.openxmlformats.org/officeDocument/2006/relationships/header" Target="header1.xml"/>
	<Relationship Id="rId6" Type="http://schemas.openxmlformats.org/officeDocument/2006/relationships/footer" Target="footer1.xml"/>
	<Relationship Id="rId7" Type="http://schemas.openxmlformats.org/officeDocument/2006/relationships/hyperlink" Target="https://login.consultant.ru/link/?req=doc&amp;base=RLAW404&amp;n=81247&amp;dst=100013" TargetMode = "External"/>
	<Relationship Id="rId8" Type="http://schemas.openxmlformats.org/officeDocument/2006/relationships/hyperlink" Target="https://login.consultant.ru/link/?req=doc&amp;base=RLAW404&amp;n=81247" TargetMode = "External"/>
	<Relationship Id="rId9" Type="http://schemas.openxmlformats.org/officeDocument/2006/relationships/hyperlink" Target="https://login.consultant.ru/link/?req=doc&amp;base=RLAW404&amp;n=81247&amp;dst=100007" TargetMode = "External"/>
	<Relationship Id="rId10" Type="http://schemas.openxmlformats.org/officeDocument/2006/relationships/hyperlink" Target="https://login.consultant.ru/link/?req=doc&amp;base=RLAW404&amp;n=81247&amp;dst=100013" TargetMode = "External"/>
	<Relationship Id="rId11" Type="http://schemas.openxmlformats.org/officeDocument/2006/relationships/hyperlink" Target="https://login.consultant.ru/link/?req=doc&amp;base=RLAW404&amp;n=81247&amp;dst=131786" TargetMode = "External"/>
	<Relationship Id="rId12" Type="http://schemas.openxmlformats.org/officeDocument/2006/relationships/hyperlink" Target="https://login.consultant.ru/link/?req=doc&amp;base=RLAW404&amp;n=81247&amp;dst=132064" TargetMode = "External"/>
	<Relationship Id="rId13" Type="http://schemas.openxmlformats.org/officeDocument/2006/relationships/hyperlink" Target="https://login.consultant.ru/link/?req=doc&amp;base=RLAW404&amp;n=81247&amp;dst=132915" TargetMode = "External"/>
	<Relationship Id="rId14" Type="http://schemas.openxmlformats.org/officeDocument/2006/relationships/hyperlink" Target="https://login.consultant.ru/link/?req=doc&amp;base=RLAW404&amp;n=81247&amp;dst=134458" TargetMode = "External"/>
	<Relationship Id="rId15" Type="http://schemas.openxmlformats.org/officeDocument/2006/relationships/header" Target="header2.xml"/>
	<Relationship Id="rId16" Type="http://schemas.openxmlformats.org/officeDocument/2006/relationships/footer" Target="footer2.xml"/>
	<Relationship Id="rId17" Type="http://schemas.openxmlformats.org/officeDocument/2006/relationships/hyperlink" Target="https://login.consultant.ru/link/?req=doc&amp;base=RLAW404&amp;n=83568&amp;dst=154809" TargetMode = "External"/>
	<Relationship Id="rId18" Type="http://schemas.openxmlformats.org/officeDocument/2006/relationships/hyperlink" Target="https://login.consultant.ru/link/?req=doc&amp;base=LAW&amp;n=391533" TargetMode = "External"/>
	<Relationship Id="rId19" Type="http://schemas.openxmlformats.org/officeDocument/2006/relationships/hyperlink" Target="https://login.consultant.ru/link/?req=doc&amp;base=LAW&amp;n=391533" TargetMode = "External"/>
	<Relationship Id="rId20" Type="http://schemas.openxmlformats.org/officeDocument/2006/relationships/hyperlink" Target="https://login.consultant.ru/link/?req=doc&amp;base=LAW&amp;n=391533" TargetMode = "External"/>
	<Relationship Id="rId21" Type="http://schemas.openxmlformats.org/officeDocument/2006/relationships/hyperlink" Target="https://login.consultant.ru/link/?req=doc&amp;base=LAW&amp;n=391533" TargetMode = "External"/>
	<Relationship Id="rId22" Type="http://schemas.openxmlformats.org/officeDocument/2006/relationships/hyperlink" Target="https://login.consultant.ru/link/?req=doc&amp;base=LAW&amp;n=391533" TargetMode = "External"/>
	<Relationship Id="rId23" Type="http://schemas.openxmlformats.org/officeDocument/2006/relationships/hyperlink" Target="https://login.consultant.ru/link/?req=doc&amp;base=LAW&amp;n=391533" TargetMode = "External"/>
	<Relationship Id="rId24" Type="http://schemas.openxmlformats.org/officeDocument/2006/relationships/hyperlink" Target="https://login.consultant.ru/link/?req=doc&amp;base=LAW&amp;n=391533" TargetMode = "External"/>
	<Relationship Id="rId25" Type="http://schemas.openxmlformats.org/officeDocument/2006/relationships/hyperlink" Target="https://login.consultant.ru/link/?req=doc&amp;base=LAW&amp;n=391533" TargetMode = "External"/>
	<Relationship Id="rId26" Type="http://schemas.openxmlformats.org/officeDocument/2006/relationships/hyperlink" Target="https://login.consultant.ru/link/?req=doc&amp;base=LAW&amp;n=391533" TargetMode = "External"/>
	<Relationship Id="rId27" Type="http://schemas.openxmlformats.org/officeDocument/2006/relationships/hyperlink" Target="https://login.consultant.ru/link/?req=doc&amp;base=LAW&amp;n=391533" TargetMode = "External"/>
	<Relationship Id="rId28" Type="http://schemas.openxmlformats.org/officeDocument/2006/relationships/hyperlink" Target="https://login.consultant.ru/link/?req=doc&amp;base=LAW&amp;n=391533" TargetMode = "External"/>
	<Relationship Id="rId29" Type="http://schemas.openxmlformats.org/officeDocument/2006/relationships/hyperlink" Target="https://login.consultant.ru/link/?req=doc&amp;base=LAW&amp;n=391533" TargetMode = "External"/>
	<Relationship Id="rId30" Type="http://schemas.openxmlformats.org/officeDocument/2006/relationships/hyperlink" Target="https://login.consultant.ru/link/?req=doc&amp;base=LAW&amp;n=391533" TargetMode = "External"/>
	<Relationship Id="rId31" Type="http://schemas.openxmlformats.org/officeDocument/2006/relationships/hyperlink" Target="https://login.consultant.ru/link/?req=doc&amp;base=LAW&amp;n=391533" TargetMode = "External"/>
	<Relationship Id="rId32" Type="http://schemas.openxmlformats.org/officeDocument/2006/relationships/hyperlink" Target="https://login.consultant.ru/link/?req=doc&amp;base=LAW&amp;n=391533" TargetMode = "External"/>
	<Relationship Id="rId33" Type="http://schemas.openxmlformats.org/officeDocument/2006/relationships/hyperlink" Target="https://login.consultant.ru/link/?req=doc&amp;base=LAW&amp;n=391533" TargetMode = "External"/>
	<Relationship Id="rId34" Type="http://schemas.openxmlformats.org/officeDocument/2006/relationships/hyperlink" Target="https://login.consultant.ru/link/?req=doc&amp;base=LAW&amp;n=391533" TargetMode = "External"/>
	<Relationship Id="rId35" Type="http://schemas.openxmlformats.org/officeDocument/2006/relationships/hyperlink" Target="https://login.consultant.ru/link/?req=doc&amp;base=LAW&amp;n=391533" TargetMode = "External"/>
	<Relationship Id="rId36" Type="http://schemas.openxmlformats.org/officeDocument/2006/relationships/hyperlink" Target="https://login.consultant.ru/link/?req=doc&amp;base=LAW&amp;n=391533" TargetMode = "External"/>
	<Relationship Id="rId37" Type="http://schemas.openxmlformats.org/officeDocument/2006/relationships/hyperlink" Target="https://login.consultant.ru/link/?req=doc&amp;base=LAW&amp;n=391533" TargetMode = "External"/>
	<Relationship Id="rId38" Type="http://schemas.openxmlformats.org/officeDocument/2006/relationships/hyperlink" Target="https://login.consultant.ru/link/?req=doc&amp;base=LAW&amp;n=391533" TargetMode = "External"/>
	<Relationship Id="rId39" Type="http://schemas.openxmlformats.org/officeDocument/2006/relationships/hyperlink" Target="https://login.consultant.ru/link/?req=doc&amp;base=LAW&amp;n=391533" TargetMode = "External"/>
	<Relationship Id="rId40" Type="http://schemas.openxmlformats.org/officeDocument/2006/relationships/hyperlink" Target="https://login.consultant.ru/link/?req=doc&amp;base=LAW&amp;n=391533" TargetMode = "External"/>
	<Relationship Id="rId41" Type="http://schemas.openxmlformats.org/officeDocument/2006/relationships/hyperlink" Target="https://login.consultant.ru/link/?req=doc&amp;base=LAW&amp;n=391533" TargetMode = "External"/>
	<Relationship Id="rId42" Type="http://schemas.openxmlformats.org/officeDocument/2006/relationships/hyperlink" Target="https://login.consultant.ru/link/?req=doc&amp;base=LAW&amp;n=391533" TargetMode = "External"/>
	<Relationship Id="rId43" Type="http://schemas.openxmlformats.org/officeDocument/2006/relationships/hyperlink" Target="https://login.consultant.ru/link/?req=doc&amp;base=LAW&amp;n=391533" TargetMode = "External"/>
	<Relationship Id="rId44" Type="http://schemas.openxmlformats.org/officeDocument/2006/relationships/hyperlink" Target="https://login.consultant.ru/link/?req=doc&amp;base=LAW&amp;n=391533" TargetMode = "External"/>
	<Relationship Id="rId45" Type="http://schemas.openxmlformats.org/officeDocument/2006/relationships/hyperlink" Target="https://login.consultant.ru/link/?req=doc&amp;base=LAW&amp;n=391533" TargetMode = "External"/>
	<Relationship Id="rId46" Type="http://schemas.openxmlformats.org/officeDocument/2006/relationships/hyperlink" Target="https://login.consultant.ru/link/?req=doc&amp;base=LAW&amp;n=391533" TargetMode = "External"/>
	<Relationship Id="rId47" Type="http://schemas.openxmlformats.org/officeDocument/2006/relationships/hyperlink" Target="https://login.consultant.ru/link/?req=doc&amp;base=LAW&amp;n=391533" TargetMode = "External"/>
	<Relationship Id="rId48" Type="http://schemas.openxmlformats.org/officeDocument/2006/relationships/hyperlink" Target="https://login.consultant.ru/link/?req=doc&amp;base=LAW&amp;n=391533" TargetMode = "External"/>
	<Relationship Id="rId49" Type="http://schemas.openxmlformats.org/officeDocument/2006/relationships/hyperlink" Target="https://login.consultant.ru/link/?req=doc&amp;base=LAW&amp;n=391533" TargetMode = "External"/>
	<Relationship Id="rId50" Type="http://schemas.openxmlformats.org/officeDocument/2006/relationships/hyperlink" Target="https://login.consultant.ru/link/?req=doc&amp;base=LAW&amp;n=391533" TargetMode = "External"/>
	<Relationship Id="rId51" Type="http://schemas.openxmlformats.org/officeDocument/2006/relationships/hyperlink" Target="https://login.consultant.ru/link/?req=doc&amp;base=LAW&amp;n=391533" TargetMode = "External"/>
	<Relationship Id="rId52" Type="http://schemas.openxmlformats.org/officeDocument/2006/relationships/hyperlink" Target="https://login.consultant.ru/link/?req=doc&amp;base=LAW&amp;n=391533" TargetMode = "External"/>
	<Relationship Id="rId53" Type="http://schemas.openxmlformats.org/officeDocument/2006/relationships/hyperlink" Target="https://login.consultant.ru/link/?req=doc&amp;base=LAW&amp;n=391533" TargetMode = "External"/>
	<Relationship Id="rId54" Type="http://schemas.openxmlformats.org/officeDocument/2006/relationships/hyperlink" Target="https://login.consultant.ru/link/?req=doc&amp;base=LAW&amp;n=391533" TargetMode = "External"/>
	<Relationship Id="rId55" Type="http://schemas.openxmlformats.org/officeDocument/2006/relationships/hyperlink" Target="https://login.consultant.ru/link/?req=doc&amp;base=LAW&amp;n=391533" TargetMode = "External"/>
	<Relationship Id="rId56" Type="http://schemas.openxmlformats.org/officeDocument/2006/relationships/hyperlink" Target="https://login.consultant.ru/link/?req=doc&amp;base=LAW&amp;n=391533" TargetMode = "External"/>
	<Relationship Id="rId57" Type="http://schemas.openxmlformats.org/officeDocument/2006/relationships/hyperlink" Target="https://login.consultant.ru/link/?req=doc&amp;base=LAW&amp;n=391533" TargetMode = "External"/>
	<Relationship Id="rId58" Type="http://schemas.openxmlformats.org/officeDocument/2006/relationships/hyperlink" Target="https://login.consultant.ru/link/?req=doc&amp;base=LAW&amp;n=391533" TargetMode = "External"/>
	<Relationship Id="rId59" Type="http://schemas.openxmlformats.org/officeDocument/2006/relationships/hyperlink" Target="https://login.consultant.ru/link/?req=doc&amp;base=LAW&amp;n=391533" TargetMode = "External"/>
	<Relationship Id="rId60" Type="http://schemas.openxmlformats.org/officeDocument/2006/relationships/hyperlink" Target="https://login.consultant.ru/link/?req=doc&amp;base=LAW&amp;n=391533" TargetMode = "External"/>
	<Relationship Id="rId61" Type="http://schemas.openxmlformats.org/officeDocument/2006/relationships/hyperlink" Target="https://login.consultant.ru/link/?req=doc&amp;base=LAW&amp;n=391533" TargetMode = "External"/>
	<Relationship Id="rId62" Type="http://schemas.openxmlformats.org/officeDocument/2006/relationships/hyperlink" Target="https://login.consultant.ru/link/?req=doc&amp;base=LAW&amp;n=391533" TargetMode = "External"/>
	<Relationship Id="rId63" Type="http://schemas.openxmlformats.org/officeDocument/2006/relationships/hyperlink" Target="https://login.consultant.ru/link/?req=doc&amp;base=LAW&amp;n=391533" TargetMode = "External"/>
	<Relationship Id="rId64" Type="http://schemas.openxmlformats.org/officeDocument/2006/relationships/hyperlink" Target="https://login.consultant.ru/link/?req=doc&amp;base=LAW&amp;n=391533" TargetMode = "External"/>
	<Relationship Id="rId65" Type="http://schemas.openxmlformats.org/officeDocument/2006/relationships/hyperlink" Target="https://login.consultant.ru/link/?req=doc&amp;base=LAW&amp;n=391533" TargetMode = "External"/>
	<Relationship Id="rId66" Type="http://schemas.openxmlformats.org/officeDocument/2006/relationships/hyperlink" Target="https://login.consultant.ru/link/?req=doc&amp;base=LAW&amp;n=391533" TargetMode = "External"/>
	<Relationship Id="rId67" Type="http://schemas.openxmlformats.org/officeDocument/2006/relationships/hyperlink" Target="https://login.consultant.ru/link/?req=doc&amp;base=LAW&amp;n=391533" TargetMode = "External"/>
	<Relationship Id="rId68" Type="http://schemas.openxmlformats.org/officeDocument/2006/relationships/hyperlink" Target="https://login.consultant.ru/link/?req=doc&amp;base=LAW&amp;n=391533" TargetMode = "External"/>
	<Relationship Id="rId69" Type="http://schemas.openxmlformats.org/officeDocument/2006/relationships/hyperlink" Target="https://login.consultant.ru/link/?req=doc&amp;base=LAW&amp;n=391533" TargetMode = "External"/>
	<Relationship Id="rId70" Type="http://schemas.openxmlformats.org/officeDocument/2006/relationships/hyperlink" Target="https://login.consultant.ru/link/?req=doc&amp;base=LAW&amp;n=391533" TargetMode = "External"/>
	<Relationship Id="rId71" Type="http://schemas.openxmlformats.org/officeDocument/2006/relationships/hyperlink" Target="https://login.consultant.ru/link/?req=doc&amp;base=LAW&amp;n=391533" TargetMode = "External"/>
	<Relationship Id="rId72" Type="http://schemas.openxmlformats.org/officeDocument/2006/relationships/hyperlink" Target="https://login.consultant.ru/link/?req=doc&amp;base=LAW&amp;n=391533" TargetMode = "External"/>
	<Relationship Id="rId73" Type="http://schemas.openxmlformats.org/officeDocument/2006/relationships/hyperlink" Target="https://login.consultant.ru/link/?req=doc&amp;base=LAW&amp;n=391533" TargetMode = "External"/>
	<Relationship Id="rId74" Type="http://schemas.openxmlformats.org/officeDocument/2006/relationships/hyperlink" Target="https://login.consultant.ru/link/?req=doc&amp;base=LAW&amp;n=391533" TargetMode = "External"/>
	<Relationship Id="rId75" Type="http://schemas.openxmlformats.org/officeDocument/2006/relationships/hyperlink" Target="https://login.consultant.ru/link/?req=doc&amp;base=LAW&amp;n=391533" TargetMode = "External"/>
	<Relationship Id="rId76" Type="http://schemas.openxmlformats.org/officeDocument/2006/relationships/hyperlink" Target="https://login.consultant.ru/link/?req=doc&amp;base=LAW&amp;n=391533" TargetMode = "External"/>
	<Relationship Id="rId77" Type="http://schemas.openxmlformats.org/officeDocument/2006/relationships/hyperlink" Target="https://login.consultant.ru/link/?req=doc&amp;base=LAW&amp;n=391533" TargetMode = "External"/>
	<Relationship Id="rId78" Type="http://schemas.openxmlformats.org/officeDocument/2006/relationships/hyperlink" Target="https://login.consultant.ru/link/?req=doc&amp;base=LAW&amp;n=391533" TargetMode = "External"/>
	<Relationship Id="rId79" Type="http://schemas.openxmlformats.org/officeDocument/2006/relationships/hyperlink" Target="https://login.consultant.ru/link/?req=doc&amp;base=LAW&amp;n=391533" TargetMode = "External"/>
	<Relationship Id="rId80" Type="http://schemas.openxmlformats.org/officeDocument/2006/relationships/hyperlink" Target="https://login.consultant.ru/link/?req=doc&amp;base=LAW&amp;n=391533" TargetMode = "External"/>
	<Relationship Id="rId81" Type="http://schemas.openxmlformats.org/officeDocument/2006/relationships/hyperlink" Target="https://login.consultant.ru/link/?req=doc&amp;base=LAW&amp;n=391533" TargetMode = "External"/>
	<Relationship Id="rId82" Type="http://schemas.openxmlformats.org/officeDocument/2006/relationships/hyperlink" Target="https://login.consultant.ru/link/?req=doc&amp;base=LAW&amp;n=391533" TargetMode = "External"/>
	<Relationship Id="rId83" Type="http://schemas.openxmlformats.org/officeDocument/2006/relationships/hyperlink" Target="https://login.consultant.ru/link/?req=doc&amp;base=LAW&amp;n=391533" TargetMode = "External"/>
	<Relationship Id="rId84" Type="http://schemas.openxmlformats.org/officeDocument/2006/relationships/hyperlink" Target="https://login.consultant.ru/link/?req=doc&amp;base=LAW&amp;n=391533" TargetMode = "External"/>
	<Relationship Id="rId85" Type="http://schemas.openxmlformats.org/officeDocument/2006/relationships/hyperlink" Target="https://login.consultant.ru/link/?req=doc&amp;base=LAW&amp;n=391533" TargetMode = "External"/>
	<Relationship Id="rId86" Type="http://schemas.openxmlformats.org/officeDocument/2006/relationships/hyperlink" Target="https://login.consultant.ru/link/?req=doc&amp;base=LAW&amp;n=391533" TargetMode = "External"/>
	<Relationship Id="rId87" Type="http://schemas.openxmlformats.org/officeDocument/2006/relationships/hyperlink" Target="https://login.consultant.ru/link/?req=doc&amp;base=LAW&amp;n=391533" TargetMode = "External"/>
	<Relationship Id="rId88" Type="http://schemas.openxmlformats.org/officeDocument/2006/relationships/hyperlink" Target="https://login.consultant.ru/link/?req=doc&amp;base=LAW&amp;n=391533" TargetMode = "External"/>
	<Relationship Id="rId89" Type="http://schemas.openxmlformats.org/officeDocument/2006/relationships/hyperlink" Target="https://login.consultant.ru/link/?req=doc&amp;base=LAW&amp;n=391533" TargetMode = "External"/>
	<Relationship Id="rId90" Type="http://schemas.openxmlformats.org/officeDocument/2006/relationships/hyperlink" Target="https://login.consultant.ru/link/?req=doc&amp;base=LAW&amp;n=391533" TargetMode = "External"/>
	<Relationship Id="rId91" Type="http://schemas.openxmlformats.org/officeDocument/2006/relationships/hyperlink" Target="https://login.consultant.ru/link/?req=doc&amp;base=LAW&amp;n=391533" TargetMode = "External"/>
	<Relationship Id="rId92" Type="http://schemas.openxmlformats.org/officeDocument/2006/relationships/hyperlink" Target="https://login.consultant.ru/link/?req=doc&amp;base=LAW&amp;n=391533" TargetMode = "External"/>
	<Relationship Id="rId93" Type="http://schemas.openxmlformats.org/officeDocument/2006/relationships/hyperlink" Target="https://login.consultant.ru/link/?req=doc&amp;base=LAW&amp;n=391533" TargetMode = "External"/>
	<Relationship Id="rId94" Type="http://schemas.openxmlformats.org/officeDocument/2006/relationships/hyperlink" Target="https://login.consultant.ru/link/?req=doc&amp;base=LAW&amp;n=391533" TargetMode = "External"/>
	<Relationship Id="rId95" Type="http://schemas.openxmlformats.org/officeDocument/2006/relationships/hyperlink" Target="https://login.consultant.ru/link/?req=doc&amp;base=LAW&amp;n=391533" TargetMode = "External"/>
	<Relationship Id="rId96" Type="http://schemas.openxmlformats.org/officeDocument/2006/relationships/hyperlink" Target="https://login.consultant.ru/link/?req=doc&amp;base=LAW&amp;n=391533" TargetMode = "External"/>
	<Relationship Id="rId97" Type="http://schemas.openxmlformats.org/officeDocument/2006/relationships/hyperlink" Target="https://login.consultant.ru/link/?req=doc&amp;base=LAW&amp;n=391533" TargetMode = "External"/>
	<Relationship Id="rId98" Type="http://schemas.openxmlformats.org/officeDocument/2006/relationships/hyperlink" Target="https://login.consultant.ru/link/?req=doc&amp;base=LAW&amp;n=391533" TargetMode = "External"/>
	<Relationship Id="rId99" Type="http://schemas.openxmlformats.org/officeDocument/2006/relationships/hyperlink" Target="https://login.consultant.ru/link/?req=doc&amp;base=LAW&amp;n=391533" TargetMode = "External"/>
	<Relationship Id="rId100" Type="http://schemas.openxmlformats.org/officeDocument/2006/relationships/hyperlink" Target="https://login.consultant.ru/link/?req=doc&amp;base=LAW&amp;n=391533" TargetMode = "External"/>
	<Relationship Id="rId101" Type="http://schemas.openxmlformats.org/officeDocument/2006/relationships/hyperlink" Target="https://login.consultant.ru/link/?req=doc&amp;base=LAW&amp;n=391533" TargetMode = "External"/>
	<Relationship Id="rId102" Type="http://schemas.openxmlformats.org/officeDocument/2006/relationships/hyperlink" Target="https://login.consultant.ru/link/?req=doc&amp;base=LAW&amp;n=391533" TargetMode = "External"/>
	<Relationship Id="rId103" Type="http://schemas.openxmlformats.org/officeDocument/2006/relationships/hyperlink" Target="https://login.consultant.ru/link/?req=doc&amp;base=LAW&amp;n=391533" TargetMode = "External"/>
	<Relationship Id="rId104" Type="http://schemas.openxmlformats.org/officeDocument/2006/relationships/hyperlink" Target="https://login.consultant.ru/link/?req=doc&amp;base=LAW&amp;n=391533" TargetMode = "External"/>
	<Relationship Id="rId105" Type="http://schemas.openxmlformats.org/officeDocument/2006/relationships/hyperlink" Target="https://login.consultant.ru/link/?req=doc&amp;base=LAW&amp;n=391533" TargetMode = "External"/>
	<Relationship Id="rId106" Type="http://schemas.openxmlformats.org/officeDocument/2006/relationships/hyperlink" Target="https://login.consultant.ru/link/?req=doc&amp;base=LAW&amp;n=391533" TargetMode = "External"/>
	<Relationship Id="rId107" Type="http://schemas.openxmlformats.org/officeDocument/2006/relationships/hyperlink" Target="https://login.consultant.ru/link/?req=doc&amp;base=LAW&amp;n=391533" TargetMode = "External"/>
	<Relationship Id="rId108" Type="http://schemas.openxmlformats.org/officeDocument/2006/relationships/hyperlink" Target="https://login.consultant.ru/link/?req=doc&amp;base=LAW&amp;n=391533" TargetMode = "External"/>
	<Relationship Id="rId109" Type="http://schemas.openxmlformats.org/officeDocument/2006/relationships/hyperlink" Target="https://login.consultant.ru/link/?req=doc&amp;base=LAW&amp;n=391533" TargetMode = "External"/>
	<Relationship Id="rId110" Type="http://schemas.openxmlformats.org/officeDocument/2006/relationships/hyperlink" Target="https://login.consultant.ru/link/?req=doc&amp;base=LAW&amp;n=391533" TargetMode = "External"/>
	<Relationship Id="rId111" Type="http://schemas.openxmlformats.org/officeDocument/2006/relationships/hyperlink" Target="https://login.consultant.ru/link/?req=doc&amp;base=LAW&amp;n=391533" TargetMode = "External"/>
	<Relationship Id="rId112" Type="http://schemas.openxmlformats.org/officeDocument/2006/relationships/hyperlink" Target="https://login.consultant.ru/link/?req=doc&amp;base=LAW&amp;n=391533" TargetMode = "External"/>
	<Relationship Id="rId113" Type="http://schemas.openxmlformats.org/officeDocument/2006/relationships/hyperlink" Target="https://login.consultant.ru/link/?req=doc&amp;base=LAW&amp;n=391533" TargetMode = "External"/>
	<Relationship Id="rId114" Type="http://schemas.openxmlformats.org/officeDocument/2006/relationships/hyperlink" Target="https://login.consultant.ru/link/?req=doc&amp;base=LAW&amp;n=391533" TargetMode = "External"/>
	<Relationship Id="rId115" Type="http://schemas.openxmlformats.org/officeDocument/2006/relationships/hyperlink" Target="https://login.consultant.ru/link/?req=doc&amp;base=LAW&amp;n=391533" TargetMode = "External"/>
	<Relationship Id="rId116" Type="http://schemas.openxmlformats.org/officeDocument/2006/relationships/hyperlink" Target="https://login.consultant.ru/link/?req=doc&amp;base=LAW&amp;n=391533" TargetMode = "External"/>
	<Relationship Id="rId117" Type="http://schemas.openxmlformats.org/officeDocument/2006/relationships/hyperlink" Target="https://login.consultant.ru/link/?req=doc&amp;base=LAW&amp;n=391533" TargetMode = "External"/>
	<Relationship Id="rId118" Type="http://schemas.openxmlformats.org/officeDocument/2006/relationships/hyperlink" Target="https://login.consultant.ru/link/?req=doc&amp;base=LAW&amp;n=391533" TargetMode = "External"/>
	<Relationship Id="rId119" Type="http://schemas.openxmlformats.org/officeDocument/2006/relationships/hyperlink" Target="https://login.consultant.ru/link/?req=doc&amp;base=LAW&amp;n=391533" TargetMode = "External"/>
	<Relationship Id="rId120" Type="http://schemas.openxmlformats.org/officeDocument/2006/relationships/hyperlink" Target="https://login.consultant.ru/link/?req=doc&amp;base=LAW&amp;n=391533" TargetMode = "External"/>
	<Relationship Id="rId121" Type="http://schemas.openxmlformats.org/officeDocument/2006/relationships/hyperlink" Target="https://login.consultant.ru/link/?req=doc&amp;base=LAW&amp;n=391533" TargetMode = "External"/>
	<Relationship Id="rId122" Type="http://schemas.openxmlformats.org/officeDocument/2006/relationships/hyperlink" Target="https://login.consultant.ru/link/?req=doc&amp;base=LAW&amp;n=391533" TargetMode = "External"/>
	<Relationship Id="rId123" Type="http://schemas.openxmlformats.org/officeDocument/2006/relationships/hyperlink" Target="https://login.consultant.ru/link/?req=doc&amp;base=LAW&amp;n=391533" TargetMode = "External"/>
	<Relationship Id="rId124" Type="http://schemas.openxmlformats.org/officeDocument/2006/relationships/hyperlink" Target="https://login.consultant.ru/link/?req=doc&amp;base=LAW&amp;n=391533" TargetMode = "External"/>
	<Relationship Id="rId125" Type="http://schemas.openxmlformats.org/officeDocument/2006/relationships/hyperlink" Target="https://login.consultant.ru/link/?req=doc&amp;base=LAW&amp;n=391533" TargetMode = "External"/>
	<Relationship Id="rId126" Type="http://schemas.openxmlformats.org/officeDocument/2006/relationships/hyperlink" Target="https://login.consultant.ru/link/?req=doc&amp;base=LAW&amp;n=391533" TargetMode = "External"/>
	<Relationship Id="rId127" Type="http://schemas.openxmlformats.org/officeDocument/2006/relationships/hyperlink" Target="https://login.consultant.ru/link/?req=doc&amp;base=LAW&amp;n=391533" TargetMode = "External"/>
	<Relationship Id="rId128" Type="http://schemas.openxmlformats.org/officeDocument/2006/relationships/hyperlink" Target="https://login.consultant.ru/link/?req=doc&amp;base=LAW&amp;n=391533" TargetMode = "External"/>
	<Relationship Id="rId129" Type="http://schemas.openxmlformats.org/officeDocument/2006/relationships/hyperlink" Target="https://login.consultant.ru/link/?req=doc&amp;base=LAW&amp;n=391533" TargetMode = "External"/>
	<Relationship Id="rId130" Type="http://schemas.openxmlformats.org/officeDocument/2006/relationships/hyperlink" Target="https://login.consultant.ru/link/?req=doc&amp;base=LAW&amp;n=391533" TargetMode = "External"/>
	<Relationship Id="rId131" Type="http://schemas.openxmlformats.org/officeDocument/2006/relationships/hyperlink" Target="https://login.consultant.ru/link/?req=doc&amp;base=LAW&amp;n=391533" TargetMode = "External"/>
	<Relationship Id="rId132" Type="http://schemas.openxmlformats.org/officeDocument/2006/relationships/hyperlink" Target="https://login.consultant.ru/link/?req=doc&amp;base=LAW&amp;n=391533" TargetMode = "External"/>
	<Relationship Id="rId133" Type="http://schemas.openxmlformats.org/officeDocument/2006/relationships/hyperlink" Target="https://login.consultant.ru/link/?req=doc&amp;base=LAW&amp;n=391533" TargetMode = "External"/>
	<Relationship Id="rId134" Type="http://schemas.openxmlformats.org/officeDocument/2006/relationships/hyperlink" Target="https://login.consultant.ru/link/?req=doc&amp;base=LAW&amp;n=391533" TargetMode = "External"/>
	<Relationship Id="rId135" Type="http://schemas.openxmlformats.org/officeDocument/2006/relationships/hyperlink" Target="https://login.consultant.ru/link/?req=doc&amp;base=LAW&amp;n=391533" TargetMode = "External"/>
	<Relationship Id="rId136" Type="http://schemas.openxmlformats.org/officeDocument/2006/relationships/hyperlink" Target="https://login.consultant.ru/link/?req=doc&amp;base=LAW&amp;n=391533" TargetMode = "External"/>
	<Relationship Id="rId137" Type="http://schemas.openxmlformats.org/officeDocument/2006/relationships/hyperlink" Target="https://login.consultant.ru/link/?req=doc&amp;base=LAW&amp;n=391533" TargetMode = "External"/>
	<Relationship Id="rId138" Type="http://schemas.openxmlformats.org/officeDocument/2006/relationships/hyperlink" Target="https://login.consultant.ru/link/?req=doc&amp;base=LAW&amp;n=391533" TargetMode = "External"/>
	<Relationship Id="rId139" Type="http://schemas.openxmlformats.org/officeDocument/2006/relationships/hyperlink" Target="https://login.consultant.ru/link/?req=doc&amp;base=LAW&amp;n=391533" TargetMode = "External"/>
	<Relationship Id="rId140" Type="http://schemas.openxmlformats.org/officeDocument/2006/relationships/hyperlink" Target="https://login.consultant.ru/link/?req=doc&amp;base=LAW&amp;n=391533" TargetMode = "External"/>
	<Relationship Id="rId141" Type="http://schemas.openxmlformats.org/officeDocument/2006/relationships/hyperlink" Target="https://login.consultant.ru/link/?req=doc&amp;base=LAW&amp;n=391533" TargetMode = "External"/>
	<Relationship Id="rId142" Type="http://schemas.openxmlformats.org/officeDocument/2006/relationships/hyperlink" Target="https://login.consultant.ru/link/?req=doc&amp;base=LAW&amp;n=391533" TargetMode = "External"/>
	<Relationship Id="rId143" Type="http://schemas.openxmlformats.org/officeDocument/2006/relationships/hyperlink" Target="https://login.consultant.ru/link/?req=doc&amp;base=LAW&amp;n=391533" TargetMode = "External"/>
	<Relationship Id="rId144" Type="http://schemas.openxmlformats.org/officeDocument/2006/relationships/hyperlink" Target="https://login.consultant.ru/link/?req=doc&amp;base=LAW&amp;n=391533" TargetMode = "External"/>
	<Relationship Id="rId145" Type="http://schemas.openxmlformats.org/officeDocument/2006/relationships/hyperlink" Target="https://login.consultant.ru/link/?req=doc&amp;base=LAW&amp;n=391533" TargetMode = "External"/>
	<Relationship Id="rId146" Type="http://schemas.openxmlformats.org/officeDocument/2006/relationships/hyperlink" Target="https://login.consultant.ru/link/?req=doc&amp;base=LAW&amp;n=391533" TargetMode = "External"/>
	<Relationship Id="rId147" Type="http://schemas.openxmlformats.org/officeDocument/2006/relationships/hyperlink" Target="https://login.consultant.ru/link/?req=doc&amp;base=LAW&amp;n=391533" TargetMode = "External"/>
	<Relationship Id="rId148" Type="http://schemas.openxmlformats.org/officeDocument/2006/relationships/hyperlink" Target="https://login.consultant.ru/link/?req=doc&amp;base=LAW&amp;n=391533" TargetMode = "External"/>
	<Relationship Id="rId149" Type="http://schemas.openxmlformats.org/officeDocument/2006/relationships/hyperlink" Target="https://login.consultant.ru/link/?req=doc&amp;base=LAW&amp;n=391533" TargetMode = "External"/>
	<Relationship Id="rId150" Type="http://schemas.openxmlformats.org/officeDocument/2006/relationships/hyperlink" Target="https://login.consultant.ru/link/?req=doc&amp;base=LAW&amp;n=391533" TargetMode = "External"/>
	<Relationship Id="rId151" Type="http://schemas.openxmlformats.org/officeDocument/2006/relationships/hyperlink" Target="https://login.consultant.ru/link/?req=doc&amp;base=LAW&amp;n=391533" TargetMode = "External"/>
	<Relationship Id="rId152" Type="http://schemas.openxmlformats.org/officeDocument/2006/relationships/hyperlink" Target="https://login.consultant.ru/link/?req=doc&amp;base=LAW&amp;n=391533" TargetMode = "External"/>
	<Relationship Id="rId153" Type="http://schemas.openxmlformats.org/officeDocument/2006/relationships/hyperlink" Target="https://login.consultant.ru/link/?req=doc&amp;base=LAW&amp;n=391533" TargetMode = "External"/>
	<Relationship Id="rId154" Type="http://schemas.openxmlformats.org/officeDocument/2006/relationships/hyperlink" Target="https://login.consultant.ru/link/?req=doc&amp;base=LAW&amp;n=391533" TargetMode = "External"/>
	<Relationship Id="rId155" Type="http://schemas.openxmlformats.org/officeDocument/2006/relationships/hyperlink" Target="https://login.consultant.ru/link/?req=doc&amp;base=LAW&amp;n=391533" TargetMode = "External"/>
	<Relationship Id="rId156" Type="http://schemas.openxmlformats.org/officeDocument/2006/relationships/hyperlink" Target="https://login.consultant.ru/link/?req=doc&amp;base=LAW&amp;n=391533" TargetMode = "External"/>
	<Relationship Id="rId157" Type="http://schemas.openxmlformats.org/officeDocument/2006/relationships/hyperlink" Target="https://login.consultant.ru/link/?req=doc&amp;base=LAW&amp;n=391533" TargetMode = "External"/>
	<Relationship Id="rId158" Type="http://schemas.openxmlformats.org/officeDocument/2006/relationships/hyperlink" Target="https://login.consultant.ru/link/?req=doc&amp;base=LAW&amp;n=391533" TargetMode = "External"/>
	<Relationship Id="rId159" Type="http://schemas.openxmlformats.org/officeDocument/2006/relationships/hyperlink" Target="https://login.consultant.ru/link/?req=doc&amp;base=LAW&amp;n=391533" TargetMode = "External"/>
	<Relationship Id="rId160" Type="http://schemas.openxmlformats.org/officeDocument/2006/relationships/hyperlink" Target="https://login.consultant.ru/link/?req=doc&amp;base=LAW&amp;n=391533" TargetMode = "External"/>
	<Relationship Id="rId161" Type="http://schemas.openxmlformats.org/officeDocument/2006/relationships/hyperlink" Target="https://login.consultant.ru/link/?req=doc&amp;base=LAW&amp;n=391533" TargetMode = "External"/>
	<Relationship Id="rId162" Type="http://schemas.openxmlformats.org/officeDocument/2006/relationships/hyperlink" Target="https://login.consultant.ru/link/?req=doc&amp;base=LAW&amp;n=391533" TargetMode = "External"/>
	<Relationship Id="rId163" Type="http://schemas.openxmlformats.org/officeDocument/2006/relationships/hyperlink" Target="https://login.consultant.ru/link/?req=doc&amp;base=LAW&amp;n=391533" TargetMode = "External"/>
	<Relationship Id="rId164" Type="http://schemas.openxmlformats.org/officeDocument/2006/relationships/hyperlink" Target="https://login.consultant.ru/link/?req=doc&amp;base=LAW&amp;n=391533" TargetMode = "External"/>
	<Relationship Id="rId165" Type="http://schemas.openxmlformats.org/officeDocument/2006/relationships/hyperlink" Target="https://login.consultant.ru/link/?req=doc&amp;base=LAW&amp;n=391533" TargetMode = "External"/>
	<Relationship Id="rId166" Type="http://schemas.openxmlformats.org/officeDocument/2006/relationships/hyperlink" Target="https://login.consultant.ru/link/?req=doc&amp;base=LAW&amp;n=391533" TargetMode = "External"/>
	<Relationship Id="rId167" Type="http://schemas.openxmlformats.org/officeDocument/2006/relationships/hyperlink" Target="https://login.consultant.ru/link/?req=doc&amp;base=LAW&amp;n=391533" TargetMode = "External"/>
	<Relationship Id="rId168" Type="http://schemas.openxmlformats.org/officeDocument/2006/relationships/hyperlink" Target="https://login.consultant.ru/link/?req=doc&amp;base=LAW&amp;n=391533" TargetMode = "External"/>
	<Relationship Id="rId169" Type="http://schemas.openxmlformats.org/officeDocument/2006/relationships/hyperlink" Target="https://login.consultant.ru/link/?req=doc&amp;base=LAW&amp;n=391533" TargetMode = "External"/>
	<Relationship Id="rId170" Type="http://schemas.openxmlformats.org/officeDocument/2006/relationships/hyperlink" Target="https://login.consultant.ru/link/?req=doc&amp;base=LAW&amp;n=391533" TargetMode = "External"/>
	<Relationship Id="rId171" Type="http://schemas.openxmlformats.org/officeDocument/2006/relationships/hyperlink" Target="https://login.consultant.ru/link/?req=doc&amp;base=LAW&amp;n=391533" TargetMode = "External"/>
	<Relationship Id="rId172" Type="http://schemas.openxmlformats.org/officeDocument/2006/relationships/hyperlink" Target="https://login.consultant.ru/link/?req=doc&amp;base=LAW&amp;n=391533" TargetMode = "External"/>
	<Relationship Id="rId173" Type="http://schemas.openxmlformats.org/officeDocument/2006/relationships/hyperlink" Target="https://login.consultant.ru/link/?req=doc&amp;base=LAW&amp;n=391533" TargetMode = "External"/>
	<Relationship Id="rId174" Type="http://schemas.openxmlformats.org/officeDocument/2006/relationships/hyperlink" Target="https://login.consultant.ru/link/?req=doc&amp;base=LAW&amp;n=391533" TargetMode = "External"/>
	<Relationship Id="rId175" Type="http://schemas.openxmlformats.org/officeDocument/2006/relationships/hyperlink" Target="https://login.consultant.ru/link/?req=doc&amp;base=LAW&amp;n=391533" TargetMode = "External"/>
	<Relationship Id="rId176" Type="http://schemas.openxmlformats.org/officeDocument/2006/relationships/hyperlink" Target="https://login.consultant.ru/link/?req=doc&amp;base=LAW&amp;n=391533" TargetMode = "External"/>
	<Relationship Id="rId177" Type="http://schemas.openxmlformats.org/officeDocument/2006/relationships/hyperlink" Target="https://login.consultant.ru/link/?req=doc&amp;base=LAW&amp;n=391533" TargetMode = "External"/>
	<Relationship Id="rId178" Type="http://schemas.openxmlformats.org/officeDocument/2006/relationships/hyperlink" Target="https://login.consultant.ru/link/?req=doc&amp;base=LAW&amp;n=391533" TargetMode = "External"/>
	<Relationship Id="rId179" Type="http://schemas.openxmlformats.org/officeDocument/2006/relationships/hyperlink" Target="https://login.consultant.ru/link/?req=doc&amp;base=LAW&amp;n=391533" TargetMode = "External"/>
	<Relationship Id="rId180" Type="http://schemas.openxmlformats.org/officeDocument/2006/relationships/hyperlink" Target="https://login.consultant.ru/link/?req=doc&amp;base=LAW&amp;n=391533" TargetMode = "External"/>
	<Relationship Id="rId181" Type="http://schemas.openxmlformats.org/officeDocument/2006/relationships/hyperlink" Target="https://login.consultant.ru/link/?req=doc&amp;base=LAW&amp;n=391533" TargetMode = "External"/>
	<Relationship Id="rId182" Type="http://schemas.openxmlformats.org/officeDocument/2006/relationships/hyperlink" Target="https://login.consultant.ru/link/?req=doc&amp;base=LAW&amp;n=391533" TargetMode = "External"/>
	<Relationship Id="rId183" Type="http://schemas.openxmlformats.org/officeDocument/2006/relationships/hyperlink" Target="https://login.consultant.ru/link/?req=doc&amp;base=LAW&amp;n=391533" TargetMode = "External"/>
	<Relationship Id="rId184" Type="http://schemas.openxmlformats.org/officeDocument/2006/relationships/hyperlink" Target="https://login.consultant.ru/link/?req=doc&amp;base=LAW&amp;n=391533" TargetMode = "External"/>
	<Relationship Id="rId185" Type="http://schemas.openxmlformats.org/officeDocument/2006/relationships/hyperlink" Target="https://login.consultant.ru/link/?req=doc&amp;base=LAW&amp;n=391533" TargetMode = "External"/>
	<Relationship Id="rId186" Type="http://schemas.openxmlformats.org/officeDocument/2006/relationships/hyperlink" Target="https://login.consultant.ru/link/?req=doc&amp;base=LAW&amp;n=391533" TargetMode = "External"/>
	<Relationship Id="rId187" Type="http://schemas.openxmlformats.org/officeDocument/2006/relationships/hyperlink" Target="https://login.consultant.ru/link/?req=doc&amp;base=LAW&amp;n=391533" TargetMode = "External"/>
	<Relationship Id="rId188" Type="http://schemas.openxmlformats.org/officeDocument/2006/relationships/hyperlink" Target="https://login.consultant.ru/link/?req=doc&amp;base=LAW&amp;n=391533" TargetMode = "External"/>
	<Relationship Id="rId189" Type="http://schemas.openxmlformats.org/officeDocument/2006/relationships/hyperlink" Target="https://login.consultant.ru/link/?req=doc&amp;base=LAW&amp;n=391533" TargetMode = "External"/>
	<Relationship Id="rId190" Type="http://schemas.openxmlformats.org/officeDocument/2006/relationships/hyperlink" Target="https://login.consultant.ru/link/?req=doc&amp;base=LAW&amp;n=391533" TargetMode = "External"/>
	<Relationship Id="rId191" Type="http://schemas.openxmlformats.org/officeDocument/2006/relationships/hyperlink" Target="https://login.consultant.ru/link/?req=doc&amp;base=LAW&amp;n=391533" TargetMode = "External"/>
	<Relationship Id="rId192" Type="http://schemas.openxmlformats.org/officeDocument/2006/relationships/hyperlink" Target="https://login.consultant.ru/link/?req=doc&amp;base=LAW&amp;n=391533" TargetMode = "External"/>
	<Relationship Id="rId193" Type="http://schemas.openxmlformats.org/officeDocument/2006/relationships/hyperlink" Target="https://login.consultant.ru/link/?req=doc&amp;base=LAW&amp;n=391533" TargetMode = "External"/>
	<Relationship Id="rId194" Type="http://schemas.openxmlformats.org/officeDocument/2006/relationships/hyperlink" Target="https://login.consultant.ru/link/?req=doc&amp;base=LAW&amp;n=391533" TargetMode = "External"/>
	<Relationship Id="rId195" Type="http://schemas.openxmlformats.org/officeDocument/2006/relationships/hyperlink" Target="https://login.consultant.ru/link/?req=doc&amp;base=LAW&amp;n=391533" TargetMode = "External"/>
	<Relationship Id="rId196" Type="http://schemas.openxmlformats.org/officeDocument/2006/relationships/hyperlink" Target="https://login.consultant.ru/link/?req=doc&amp;base=LAW&amp;n=391533" TargetMode = "External"/>
	<Relationship Id="rId197" Type="http://schemas.openxmlformats.org/officeDocument/2006/relationships/hyperlink" Target="https://login.consultant.ru/link/?req=doc&amp;base=LAW&amp;n=391533" TargetMode = "External"/>
	<Relationship Id="rId198" Type="http://schemas.openxmlformats.org/officeDocument/2006/relationships/hyperlink" Target="https://login.consultant.ru/link/?req=doc&amp;base=LAW&amp;n=391533" TargetMode = "External"/>
	<Relationship Id="rId199" Type="http://schemas.openxmlformats.org/officeDocument/2006/relationships/hyperlink" Target="https://login.consultant.ru/link/?req=doc&amp;base=LAW&amp;n=391533" TargetMode = "External"/>
	<Relationship Id="rId200" Type="http://schemas.openxmlformats.org/officeDocument/2006/relationships/hyperlink" Target="https://login.consultant.ru/link/?req=doc&amp;base=LAW&amp;n=391533" TargetMode = "External"/>
	<Relationship Id="rId201" Type="http://schemas.openxmlformats.org/officeDocument/2006/relationships/hyperlink" Target="https://login.consultant.ru/link/?req=doc&amp;base=LAW&amp;n=391533" TargetMode = "External"/>
	<Relationship Id="rId202" Type="http://schemas.openxmlformats.org/officeDocument/2006/relationships/hyperlink" Target="https://login.consultant.ru/link/?req=doc&amp;base=LAW&amp;n=391533" TargetMode = "External"/>
	<Relationship Id="rId203" Type="http://schemas.openxmlformats.org/officeDocument/2006/relationships/hyperlink" Target="https://login.consultant.ru/link/?req=doc&amp;base=LAW&amp;n=391533" TargetMode = "External"/>
	<Relationship Id="rId204" Type="http://schemas.openxmlformats.org/officeDocument/2006/relationships/hyperlink" Target="https://login.consultant.ru/link/?req=doc&amp;base=LAW&amp;n=391533" TargetMode = "External"/>
	<Relationship Id="rId205" Type="http://schemas.openxmlformats.org/officeDocument/2006/relationships/hyperlink" Target="https://login.consultant.ru/link/?req=doc&amp;base=LAW&amp;n=391533" TargetMode = "External"/>
	<Relationship Id="rId206" Type="http://schemas.openxmlformats.org/officeDocument/2006/relationships/hyperlink" Target="https://login.consultant.ru/link/?req=doc&amp;base=LAW&amp;n=391533" TargetMode = "External"/>
	<Relationship Id="rId207" Type="http://schemas.openxmlformats.org/officeDocument/2006/relationships/hyperlink" Target="https://login.consultant.ru/link/?req=doc&amp;base=LAW&amp;n=391533" TargetMode = "External"/>
	<Relationship Id="rId208" Type="http://schemas.openxmlformats.org/officeDocument/2006/relationships/hyperlink" Target="https://login.consultant.ru/link/?req=doc&amp;base=LAW&amp;n=391533" TargetMode = "External"/>
	<Relationship Id="rId209" Type="http://schemas.openxmlformats.org/officeDocument/2006/relationships/hyperlink" Target="https://login.consultant.ru/link/?req=doc&amp;base=LAW&amp;n=391533" TargetMode = "External"/>
	<Relationship Id="rId210" Type="http://schemas.openxmlformats.org/officeDocument/2006/relationships/hyperlink" Target="https://login.consultant.ru/link/?req=doc&amp;base=LAW&amp;n=391533" TargetMode = "External"/>
	<Relationship Id="rId211" Type="http://schemas.openxmlformats.org/officeDocument/2006/relationships/hyperlink" Target="https://login.consultant.ru/link/?req=doc&amp;base=LAW&amp;n=391533" TargetMode = "External"/>
	<Relationship Id="rId212" Type="http://schemas.openxmlformats.org/officeDocument/2006/relationships/hyperlink" Target="https://login.consultant.ru/link/?req=doc&amp;base=LAW&amp;n=391533" TargetMode = "External"/>
	<Relationship Id="rId213" Type="http://schemas.openxmlformats.org/officeDocument/2006/relationships/hyperlink" Target="https://login.consultant.ru/link/?req=doc&amp;base=LAW&amp;n=391533" TargetMode = "External"/>
	<Relationship Id="rId214" Type="http://schemas.openxmlformats.org/officeDocument/2006/relationships/hyperlink" Target="https://login.consultant.ru/link/?req=doc&amp;base=LAW&amp;n=391533" TargetMode = "External"/>
	<Relationship Id="rId215" Type="http://schemas.openxmlformats.org/officeDocument/2006/relationships/hyperlink" Target="https://login.consultant.ru/link/?req=doc&amp;base=LAW&amp;n=391533" TargetMode = "External"/>
	<Relationship Id="rId216" Type="http://schemas.openxmlformats.org/officeDocument/2006/relationships/hyperlink" Target="https://login.consultant.ru/link/?req=doc&amp;base=LAW&amp;n=391533" TargetMode = "External"/>
	<Relationship Id="rId217" Type="http://schemas.openxmlformats.org/officeDocument/2006/relationships/hyperlink" Target="https://login.consultant.ru/link/?req=doc&amp;base=LAW&amp;n=391533" TargetMode = "External"/>
	<Relationship Id="rId218" Type="http://schemas.openxmlformats.org/officeDocument/2006/relationships/hyperlink" Target="https://login.consultant.ru/link/?req=doc&amp;base=LAW&amp;n=391533" TargetMode = "External"/>
	<Relationship Id="rId219" Type="http://schemas.openxmlformats.org/officeDocument/2006/relationships/hyperlink" Target="https://login.consultant.ru/link/?req=doc&amp;base=LAW&amp;n=391533" TargetMode = "External"/>
	<Relationship Id="rId220" Type="http://schemas.openxmlformats.org/officeDocument/2006/relationships/hyperlink" Target="https://login.consultant.ru/link/?req=doc&amp;base=LAW&amp;n=391533" TargetMode = "External"/>
	<Relationship Id="rId221" Type="http://schemas.openxmlformats.org/officeDocument/2006/relationships/hyperlink" Target="https://login.consultant.ru/link/?req=doc&amp;base=LAW&amp;n=391533" TargetMode = "External"/>
	<Relationship Id="rId222" Type="http://schemas.openxmlformats.org/officeDocument/2006/relationships/hyperlink" Target="https://login.consultant.ru/link/?req=doc&amp;base=LAW&amp;n=391533" TargetMode = "External"/>
	<Relationship Id="rId223" Type="http://schemas.openxmlformats.org/officeDocument/2006/relationships/hyperlink" Target="https://login.consultant.ru/link/?req=doc&amp;base=LAW&amp;n=391533" TargetMode = "External"/>
	<Relationship Id="rId224" Type="http://schemas.openxmlformats.org/officeDocument/2006/relationships/hyperlink" Target="https://login.consultant.ru/link/?req=doc&amp;base=LAW&amp;n=391533" TargetMode = "External"/>
	<Relationship Id="rId225" Type="http://schemas.openxmlformats.org/officeDocument/2006/relationships/hyperlink" Target="https://login.consultant.ru/link/?req=doc&amp;base=LAW&amp;n=391533" TargetMode = "External"/>
	<Relationship Id="rId226" Type="http://schemas.openxmlformats.org/officeDocument/2006/relationships/hyperlink" Target="https://login.consultant.ru/link/?req=doc&amp;base=LAW&amp;n=391533" TargetMode = "External"/>
	<Relationship Id="rId227" Type="http://schemas.openxmlformats.org/officeDocument/2006/relationships/hyperlink" Target="https://login.consultant.ru/link/?req=doc&amp;base=LAW&amp;n=391533" TargetMode = "External"/>
	<Relationship Id="rId228" Type="http://schemas.openxmlformats.org/officeDocument/2006/relationships/hyperlink" Target="https://login.consultant.ru/link/?req=doc&amp;base=LAW&amp;n=391533" TargetMode = "External"/>
	<Relationship Id="rId229" Type="http://schemas.openxmlformats.org/officeDocument/2006/relationships/hyperlink" Target="https://login.consultant.ru/link/?req=doc&amp;base=LAW&amp;n=391533" TargetMode = "External"/>
	<Relationship Id="rId230" Type="http://schemas.openxmlformats.org/officeDocument/2006/relationships/hyperlink" Target="https://login.consultant.ru/link/?req=doc&amp;base=LAW&amp;n=391533" TargetMode = "External"/>
	<Relationship Id="rId231" Type="http://schemas.openxmlformats.org/officeDocument/2006/relationships/hyperlink" Target="https://login.consultant.ru/link/?req=doc&amp;base=LAW&amp;n=391533" TargetMode = "External"/>
	<Relationship Id="rId232" Type="http://schemas.openxmlformats.org/officeDocument/2006/relationships/hyperlink" Target="https://login.consultant.ru/link/?req=doc&amp;base=LAW&amp;n=391533" TargetMode = "External"/>
	<Relationship Id="rId233" Type="http://schemas.openxmlformats.org/officeDocument/2006/relationships/hyperlink" Target="https://login.consultant.ru/link/?req=doc&amp;base=LAW&amp;n=391533" TargetMode = "External"/>
	<Relationship Id="rId234" Type="http://schemas.openxmlformats.org/officeDocument/2006/relationships/hyperlink" Target="https://login.consultant.ru/link/?req=doc&amp;base=LAW&amp;n=391533" TargetMode = "External"/>
	<Relationship Id="rId235" Type="http://schemas.openxmlformats.org/officeDocument/2006/relationships/hyperlink" Target="https://login.consultant.ru/link/?req=doc&amp;base=LAW&amp;n=391533" TargetMode = "External"/>
	<Relationship Id="rId236" Type="http://schemas.openxmlformats.org/officeDocument/2006/relationships/hyperlink" Target="https://login.consultant.ru/link/?req=doc&amp;base=LAW&amp;n=391533" TargetMode = "External"/>
	<Relationship Id="rId237" Type="http://schemas.openxmlformats.org/officeDocument/2006/relationships/hyperlink" Target="https://login.consultant.ru/link/?req=doc&amp;base=LAW&amp;n=391533" TargetMode = "External"/>
	<Relationship Id="rId238" Type="http://schemas.openxmlformats.org/officeDocument/2006/relationships/hyperlink" Target="https://login.consultant.ru/link/?req=doc&amp;base=LAW&amp;n=391533" TargetMode = "External"/>
	<Relationship Id="rId239" Type="http://schemas.openxmlformats.org/officeDocument/2006/relationships/hyperlink" Target="https://login.consultant.ru/link/?req=doc&amp;base=LAW&amp;n=391533" TargetMode = "External"/>
	<Relationship Id="rId240" Type="http://schemas.openxmlformats.org/officeDocument/2006/relationships/hyperlink" Target="https://login.consultant.ru/link/?req=doc&amp;base=LAW&amp;n=391533" TargetMode = "External"/>
	<Relationship Id="rId241" Type="http://schemas.openxmlformats.org/officeDocument/2006/relationships/hyperlink" Target="https://login.consultant.ru/link/?req=doc&amp;base=LAW&amp;n=391533" TargetMode = "External"/>
	<Relationship Id="rId242" Type="http://schemas.openxmlformats.org/officeDocument/2006/relationships/hyperlink" Target="https://login.consultant.ru/link/?req=doc&amp;base=LAW&amp;n=391533" TargetMode = "External"/>
	<Relationship Id="rId243" Type="http://schemas.openxmlformats.org/officeDocument/2006/relationships/hyperlink" Target="https://login.consultant.ru/link/?req=doc&amp;base=LAW&amp;n=391533" TargetMode = "External"/>
	<Relationship Id="rId244" Type="http://schemas.openxmlformats.org/officeDocument/2006/relationships/hyperlink" Target="https://login.consultant.ru/link/?req=doc&amp;base=LAW&amp;n=391533" TargetMode = "External"/>
	<Relationship Id="rId245" Type="http://schemas.openxmlformats.org/officeDocument/2006/relationships/hyperlink" Target="https://login.consultant.ru/link/?req=doc&amp;base=LAW&amp;n=391533" TargetMode = "External"/>
	<Relationship Id="rId246" Type="http://schemas.openxmlformats.org/officeDocument/2006/relationships/hyperlink" Target="https://login.consultant.ru/link/?req=doc&amp;base=LAW&amp;n=391533" TargetMode = "External"/>
	<Relationship Id="rId247" Type="http://schemas.openxmlformats.org/officeDocument/2006/relationships/hyperlink" Target="https://login.consultant.ru/link/?req=doc&amp;base=LAW&amp;n=391533" TargetMode = "External"/>
	<Relationship Id="rId248" Type="http://schemas.openxmlformats.org/officeDocument/2006/relationships/hyperlink" Target="https://login.consultant.ru/link/?req=doc&amp;base=LAW&amp;n=391533" TargetMode = "External"/>
	<Relationship Id="rId249" Type="http://schemas.openxmlformats.org/officeDocument/2006/relationships/hyperlink" Target="https://login.consultant.ru/link/?req=doc&amp;base=LAW&amp;n=391533" TargetMode = "External"/>
	<Relationship Id="rId250" Type="http://schemas.openxmlformats.org/officeDocument/2006/relationships/hyperlink" Target="https://login.consultant.ru/link/?req=doc&amp;base=LAW&amp;n=391533" TargetMode = "External"/>
	<Relationship Id="rId251" Type="http://schemas.openxmlformats.org/officeDocument/2006/relationships/hyperlink" Target="https://login.consultant.ru/link/?req=doc&amp;base=LAW&amp;n=391533" TargetMode = "External"/>
	<Relationship Id="rId252" Type="http://schemas.openxmlformats.org/officeDocument/2006/relationships/hyperlink" Target="https://login.consultant.ru/link/?req=doc&amp;base=LAW&amp;n=391533" TargetMode = "External"/>
	<Relationship Id="rId253" Type="http://schemas.openxmlformats.org/officeDocument/2006/relationships/hyperlink" Target="https://login.consultant.ru/link/?req=doc&amp;base=LAW&amp;n=391533" TargetMode = "External"/>
	<Relationship Id="rId254" Type="http://schemas.openxmlformats.org/officeDocument/2006/relationships/hyperlink" Target="https://login.consultant.ru/link/?req=doc&amp;base=LAW&amp;n=391533" TargetMode = "External"/>
	<Relationship Id="rId255" Type="http://schemas.openxmlformats.org/officeDocument/2006/relationships/hyperlink" Target="https://login.consultant.ru/link/?req=doc&amp;base=LAW&amp;n=391533" TargetMode = "External"/>
	<Relationship Id="rId256" Type="http://schemas.openxmlformats.org/officeDocument/2006/relationships/hyperlink" Target="https://login.consultant.ru/link/?req=doc&amp;base=LAW&amp;n=391533" TargetMode = "External"/>
	<Relationship Id="rId257" Type="http://schemas.openxmlformats.org/officeDocument/2006/relationships/hyperlink" Target="https://login.consultant.ru/link/?req=doc&amp;base=LAW&amp;n=391533" TargetMode = "External"/>
	<Relationship Id="rId258" Type="http://schemas.openxmlformats.org/officeDocument/2006/relationships/hyperlink" Target="https://login.consultant.ru/link/?req=doc&amp;base=LAW&amp;n=391533" TargetMode = "External"/>
	<Relationship Id="rId259" Type="http://schemas.openxmlformats.org/officeDocument/2006/relationships/hyperlink" Target="https://login.consultant.ru/link/?req=doc&amp;base=LAW&amp;n=391533" TargetMode = "External"/>
	<Relationship Id="rId260" Type="http://schemas.openxmlformats.org/officeDocument/2006/relationships/hyperlink" Target="https://login.consultant.ru/link/?req=doc&amp;base=LAW&amp;n=391533" TargetMode = "External"/>
	<Relationship Id="rId261" Type="http://schemas.openxmlformats.org/officeDocument/2006/relationships/hyperlink" Target="https://login.consultant.ru/link/?req=doc&amp;base=LAW&amp;n=391533" TargetMode = "External"/>
	<Relationship Id="rId262" Type="http://schemas.openxmlformats.org/officeDocument/2006/relationships/hyperlink" Target="https://login.consultant.ru/link/?req=doc&amp;base=LAW&amp;n=391533" TargetMode = "External"/>
	<Relationship Id="rId263" Type="http://schemas.openxmlformats.org/officeDocument/2006/relationships/hyperlink" Target="https://login.consultant.ru/link/?req=doc&amp;base=LAW&amp;n=391533" TargetMode = "External"/>
	<Relationship Id="rId264" Type="http://schemas.openxmlformats.org/officeDocument/2006/relationships/hyperlink" Target="https://login.consultant.ru/link/?req=doc&amp;base=LAW&amp;n=391533" TargetMode = "External"/>
	<Relationship Id="rId265" Type="http://schemas.openxmlformats.org/officeDocument/2006/relationships/hyperlink" Target="https://login.consultant.ru/link/?req=doc&amp;base=LAW&amp;n=391533" TargetMode = "External"/>
	<Relationship Id="rId266" Type="http://schemas.openxmlformats.org/officeDocument/2006/relationships/hyperlink" Target="https://login.consultant.ru/link/?req=doc&amp;base=LAW&amp;n=391533" TargetMode = "External"/>
	<Relationship Id="rId267" Type="http://schemas.openxmlformats.org/officeDocument/2006/relationships/hyperlink" Target="https://login.consultant.ru/link/?req=doc&amp;base=LAW&amp;n=391533" TargetMode = "External"/>
	<Relationship Id="rId268" Type="http://schemas.openxmlformats.org/officeDocument/2006/relationships/hyperlink" Target="https://login.consultant.ru/link/?req=doc&amp;base=LAW&amp;n=391533" TargetMode = "External"/>
	<Relationship Id="rId269" Type="http://schemas.openxmlformats.org/officeDocument/2006/relationships/hyperlink" Target="https://login.consultant.ru/link/?req=doc&amp;base=LAW&amp;n=391533" TargetMode = "External"/>
	<Relationship Id="rId270" Type="http://schemas.openxmlformats.org/officeDocument/2006/relationships/hyperlink" Target="https://login.consultant.ru/link/?req=doc&amp;base=LAW&amp;n=391533" TargetMode = "External"/>
	<Relationship Id="rId271" Type="http://schemas.openxmlformats.org/officeDocument/2006/relationships/hyperlink" Target="https://login.consultant.ru/link/?req=doc&amp;base=LAW&amp;n=391533" TargetMode = "External"/>
	<Relationship Id="rId272" Type="http://schemas.openxmlformats.org/officeDocument/2006/relationships/hyperlink" Target="https://login.consultant.ru/link/?req=doc&amp;base=LAW&amp;n=391533" TargetMode = "External"/>
	<Relationship Id="rId273" Type="http://schemas.openxmlformats.org/officeDocument/2006/relationships/hyperlink" Target="https://login.consultant.ru/link/?req=doc&amp;base=LAW&amp;n=391533" TargetMode = "External"/>
	<Relationship Id="rId274" Type="http://schemas.openxmlformats.org/officeDocument/2006/relationships/hyperlink" Target="https://login.consultant.ru/link/?req=doc&amp;base=LAW&amp;n=391533" TargetMode = "External"/>
	<Relationship Id="rId275" Type="http://schemas.openxmlformats.org/officeDocument/2006/relationships/hyperlink" Target="https://login.consultant.ru/link/?req=doc&amp;base=LAW&amp;n=391533" TargetMode = "External"/>
	<Relationship Id="rId276" Type="http://schemas.openxmlformats.org/officeDocument/2006/relationships/hyperlink" Target="https://login.consultant.ru/link/?req=doc&amp;base=LAW&amp;n=391533" TargetMode = "External"/>
	<Relationship Id="rId277" Type="http://schemas.openxmlformats.org/officeDocument/2006/relationships/hyperlink" Target="https://login.consultant.ru/link/?req=doc&amp;base=LAW&amp;n=391533" TargetMode = "External"/>
	<Relationship Id="rId278" Type="http://schemas.openxmlformats.org/officeDocument/2006/relationships/hyperlink" Target="https://login.consultant.ru/link/?req=doc&amp;base=LAW&amp;n=391533" TargetMode = "External"/>
	<Relationship Id="rId279" Type="http://schemas.openxmlformats.org/officeDocument/2006/relationships/hyperlink" Target="https://login.consultant.ru/link/?req=doc&amp;base=LAW&amp;n=391533" TargetMode = "External"/>
	<Relationship Id="rId280" Type="http://schemas.openxmlformats.org/officeDocument/2006/relationships/hyperlink" Target="https://login.consultant.ru/link/?req=doc&amp;base=LAW&amp;n=391533" TargetMode = "External"/>
	<Relationship Id="rId281" Type="http://schemas.openxmlformats.org/officeDocument/2006/relationships/hyperlink" Target="https://login.consultant.ru/link/?req=doc&amp;base=LAW&amp;n=391533" TargetMode = "External"/>
	<Relationship Id="rId282" Type="http://schemas.openxmlformats.org/officeDocument/2006/relationships/hyperlink" Target="https://login.consultant.ru/link/?req=doc&amp;base=LAW&amp;n=391533" TargetMode = "External"/>
	<Relationship Id="rId283" Type="http://schemas.openxmlformats.org/officeDocument/2006/relationships/hyperlink" Target="https://login.consultant.ru/link/?req=doc&amp;base=LAW&amp;n=391533" TargetMode = "External"/>
	<Relationship Id="rId284" Type="http://schemas.openxmlformats.org/officeDocument/2006/relationships/hyperlink" Target="https://login.consultant.ru/link/?req=doc&amp;base=LAW&amp;n=391533" TargetMode = "External"/>
	<Relationship Id="rId285" Type="http://schemas.openxmlformats.org/officeDocument/2006/relationships/hyperlink" Target="https://login.consultant.ru/link/?req=doc&amp;base=LAW&amp;n=391533" TargetMode = "External"/>
	<Relationship Id="rId286" Type="http://schemas.openxmlformats.org/officeDocument/2006/relationships/hyperlink" Target="https://login.consultant.ru/link/?req=doc&amp;base=LAW&amp;n=391533" TargetMode = "External"/>
	<Relationship Id="rId287" Type="http://schemas.openxmlformats.org/officeDocument/2006/relationships/hyperlink" Target="https://login.consultant.ru/link/?req=doc&amp;base=LAW&amp;n=391533" TargetMode = "External"/>
	<Relationship Id="rId288" Type="http://schemas.openxmlformats.org/officeDocument/2006/relationships/hyperlink" Target="https://login.consultant.ru/link/?req=doc&amp;base=LAW&amp;n=391533" TargetMode = "External"/>
	<Relationship Id="rId289" Type="http://schemas.openxmlformats.org/officeDocument/2006/relationships/hyperlink" Target="https://login.consultant.ru/link/?req=doc&amp;base=LAW&amp;n=391533" TargetMode = "External"/>
	<Relationship Id="rId290" Type="http://schemas.openxmlformats.org/officeDocument/2006/relationships/hyperlink" Target="https://login.consultant.ru/link/?req=doc&amp;base=LAW&amp;n=391533" TargetMode = "External"/>
	<Relationship Id="rId291" Type="http://schemas.openxmlformats.org/officeDocument/2006/relationships/hyperlink" Target="https://login.consultant.ru/link/?req=doc&amp;base=LAW&amp;n=391533" TargetMode = "External"/>
	<Relationship Id="rId292" Type="http://schemas.openxmlformats.org/officeDocument/2006/relationships/hyperlink" Target="https://login.consultant.ru/link/?req=doc&amp;base=LAW&amp;n=391533" TargetMode = "External"/>
	<Relationship Id="rId293" Type="http://schemas.openxmlformats.org/officeDocument/2006/relationships/hyperlink" Target="https://login.consultant.ru/link/?req=doc&amp;base=LAW&amp;n=391533" TargetMode = "External"/>
	<Relationship Id="rId294" Type="http://schemas.openxmlformats.org/officeDocument/2006/relationships/hyperlink" Target="https://login.consultant.ru/link/?req=doc&amp;base=LAW&amp;n=391533" TargetMode = "External"/>
	<Relationship Id="rId295" Type="http://schemas.openxmlformats.org/officeDocument/2006/relationships/hyperlink" Target="https://login.consultant.ru/link/?req=doc&amp;base=LAW&amp;n=391533" TargetMode = "External"/>
	<Relationship Id="rId296" Type="http://schemas.openxmlformats.org/officeDocument/2006/relationships/hyperlink" Target="https://login.consultant.ru/link/?req=doc&amp;base=LAW&amp;n=391533" TargetMode = "External"/>
	<Relationship Id="rId297" Type="http://schemas.openxmlformats.org/officeDocument/2006/relationships/hyperlink" Target="https://login.consultant.ru/link/?req=doc&amp;base=LAW&amp;n=391533" TargetMode = "External"/>
	<Relationship Id="rId298" Type="http://schemas.openxmlformats.org/officeDocument/2006/relationships/hyperlink" Target="https://login.consultant.ru/link/?req=doc&amp;base=LAW&amp;n=391533" TargetMode = "External"/>
	<Relationship Id="rId299" Type="http://schemas.openxmlformats.org/officeDocument/2006/relationships/hyperlink" Target="https://login.consultant.ru/link/?req=doc&amp;base=LAW&amp;n=391533" TargetMode = "External"/>
	<Relationship Id="rId300" Type="http://schemas.openxmlformats.org/officeDocument/2006/relationships/hyperlink" Target="https://login.consultant.ru/link/?req=doc&amp;base=LAW&amp;n=391533" TargetMode = "External"/>
	<Relationship Id="rId301" Type="http://schemas.openxmlformats.org/officeDocument/2006/relationships/hyperlink" Target="https://login.consultant.ru/link/?req=doc&amp;base=LAW&amp;n=391533" TargetMode = "External"/>
	<Relationship Id="rId302" Type="http://schemas.openxmlformats.org/officeDocument/2006/relationships/hyperlink" Target="https://login.consultant.ru/link/?req=doc&amp;base=LAW&amp;n=391533" TargetMode = "External"/>
	<Relationship Id="rId303" Type="http://schemas.openxmlformats.org/officeDocument/2006/relationships/hyperlink" Target="https://login.consultant.ru/link/?req=doc&amp;base=LAW&amp;n=391533" TargetMode = "External"/>
	<Relationship Id="rId304" Type="http://schemas.openxmlformats.org/officeDocument/2006/relationships/hyperlink" Target="https://login.consultant.ru/link/?req=doc&amp;base=LAW&amp;n=391533" TargetMode = "External"/>
	<Relationship Id="rId305" Type="http://schemas.openxmlformats.org/officeDocument/2006/relationships/hyperlink" Target="https://login.consultant.ru/link/?req=doc&amp;base=LAW&amp;n=391533" TargetMode = "External"/>
	<Relationship Id="rId306" Type="http://schemas.openxmlformats.org/officeDocument/2006/relationships/hyperlink" Target="https://login.consultant.ru/link/?req=doc&amp;base=LAW&amp;n=391533" TargetMode = "External"/>
	<Relationship Id="rId307" Type="http://schemas.openxmlformats.org/officeDocument/2006/relationships/hyperlink" Target="https://login.consultant.ru/link/?req=doc&amp;base=LAW&amp;n=391533" TargetMode = "External"/>
	<Relationship Id="rId308" Type="http://schemas.openxmlformats.org/officeDocument/2006/relationships/hyperlink" Target="https://login.consultant.ru/link/?req=doc&amp;base=LAW&amp;n=391533" TargetMode = "External"/>
	<Relationship Id="rId309" Type="http://schemas.openxmlformats.org/officeDocument/2006/relationships/hyperlink" Target="https://login.consultant.ru/link/?req=doc&amp;base=LAW&amp;n=391533" TargetMode = "External"/>
	<Relationship Id="rId310" Type="http://schemas.openxmlformats.org/officeDocument/2006/relationships/hyperlink" Target="https://login.consultant.ru/link/?req=doc&amp;base=LAW&amp;n=391533" TargetMode = "External"/>
	<Relationship Id="rId311" Type="http://schemas.openxmlformats.org/officeDocument/2006/relationships/hyperlink" Target="https://login.consultant.ru/link/?req=doc&amp;base=LAW&amp;n=391533" TargetMode = "External"/>
	<Relationship Id="rId312" Type="http://schemas.openxmlformats.org/officeDocument/2006/relationships/hyperlink" Target="https://login.consultant.ru/link/?req=doc&amp;base=LAW&amp;n=391533" TargetMode = "External"/>
	<Relationship Id="rId313" Type="http://schemas.openxmlformats.org/officeDocument/2006/relationships/hyperlink" Target="https://login.consultant.ru/link/?req=doc&amp;base=LAW&amp;n=391533" TargetMode = "External"/>
	<Relationship Id="rId314" Type="http://schemas.openxmlformats.org/officeDocument/2006/relationships/hyperlink" Target="https://login.consultant.ru/link/?req=doc&amp;base=LAW&amp;n=391533" TargetMode = "External"/>
	<Relationship Id="rId315" Type="http://schemas.openxmlformats.org/officeDocument/2006/relationships/hyperlink" Target="https://login.consultant.ru/link/?req=doc&amp;base=LAW&amp;n=391533" TargetMode = "External"/>
	<Relationship Id="rId316" Type="http://schemas.openxmlformats.org/officeDocument/2006/relationships/hyperlink" Target="https://login.consultant.ru/link/?req=doc&amp;base=LAW&amp;n=391533" TargetMode = "External"/>
	<Relationship Id="rId317" Type="http://schemas.openxmlformats.org/officeDocument/2006/relationships/hyperlink" Target="https://login.consultant.ru/link/?req=doc&amp;base=LAW&amp;n=391533" TargetMode = "External"/>
	<Relationship Id="rId318" Type="http://schemas.openxmlformats.org/officeDocument/2006/relationships/hyperlink" Target="https://login.consultant.ru/link/?req=doc&amp;base=LAW&amp;n=391533" TargetMode = "External"/>
	<Relationship Id="rId319" Type="http://schemas.openxmlformats.org/officeDocument/2006/relationships/hyperlink" Target="https://login.consultant.ru/link/?req=doc&amp;base=LAW&amp;n=391533" TargetMode = "External"/>
	<Relationship Id="rId320" Type="http://schemas.openxmlformats.org/officeDocument/2006/relationships/hyperlink" Target="https://login.consultant.ru/link/?req=doc&amp;base=LAW&amp;n=391533" TargetMode = "External"/>
	<Relationship Id="rId321" Type="http://schemas.openxmlformats.org/officeDocument/2006/relationships/hyperlink" Target="https://login.consultant.ru/link/?req=doc&amp;base=LAW&amp;n=391533" TargetMode = "External"/>
	<Relationship Id="rId322" Type="http://schemas.openxmlformats.org/officeDocument/2006/relationships/hyperlink" Target="https://login.consultant.ru/link/?req=doc&amp;base=LAW&amp;n=391533" TargetMode = "External"/>
	<Relationship Id="rId323" Type="http://schemas.openxmlformats.org/officeDocument/2006/relationships/hyperlink" Target="https://login.consultant.ru/link/?req=doc&amp;base=LAW&amp;n=391533" TargetMode = "External"/>
	<Relationship Id="rId324" Type="http://schemas.openxmlformats.org/officeDocument/2006/relationships/hyperlink" Target="https://login.consultant.ru/link/?req=doc&amp;base=LAW&amp;n=391533" TargetMode = "External"/>
	<Relationship Id="rId325" Type="http://schemas.openxmlformats.org/officeDocument/2006/relationships/hyperlink" Target="https://login.consultant.ru/link/?req=doc&amp;base=LAW&amp;n=391533" TargetMode = "External"/>
	<Relationship Id="rId326" Type="http://schemas.openxmlformats.org/officeDocument/2006/relationships/hyperlink" Target="https://login.consultant.ru/link/?req=doc&amp;base=LAW&amp;n=391533" TargetMode = "External"/>
	<Relationship Id="rId327" Type="http://schemas.openxmlformats.org/officeDocument/2006/relationships/hyperlink" Target="https://login.consultant.ru/link/?req=doc&amp;base=LAW&amp;n=391533" TargetMode = "External"/>
	<Relationship Id="rId328" Type="http://schemas.openxmlformats.org/officeDocument/2006/relationships/hyperlink" Target="https://login.consultant.ru/link/?req=doc&amp;base=LAW&amp;n=391533" TargetMode = "External"/>
	<Relationship Id="rId329" Type="http://schemas.openxmlformats.org/officeDocument/2006/relationships/hyperlink" Target="https://login.consultant.ru/link/?req=doc&amp;base=LAW&amp;n=391533" TargetMode = "External"/>
	<Relationship Id="rId330" Type="http://schemas.openxmlformats.org/officeDocument/2006/relationships/hyperlink" Target="https://login.consultant.ru/link/?req=doc&amp;base=LAW&amp;n=391533" TargetMode = "External"/>
	<Relationship Id="rId331" Type="http://schemas.openxmlformats.org/officeDocument/2006/relationships/hyperlink" Target="https://login.consultant.ru/link/?req=doc&amp;base=LAW&amp;n=391533" TargetMode = "External"/>
	<Relationship Id="rId332" Type="http://schemas.openxmlformats.org/officeDocument/2006/relationships/hyperlink" Target="https://login.consultant.ru/link/?req=doc&amp;base=LAW&amp;n=391533" TargetMode = "External"/>
	<Relationship Id="rId333" Type="http://schemas.openxmlformats.org/officeDocument/2006/relationships/hyperlink" Target="https://login.consultant.ru/link/?req=doc&amp;base=LAW&amp;n=391533" TargetMode = "External"/>
	<Relationship Id="rId334" Type="http://schemas.openxmlformats.org/officeDocument/2006/relationships/hyperlink" Target="https://login.consultant.ru/link/?req=doc&amp;base=LAW&amp;n=391533" TargetMode = "External"/>
	<Relationship Id="rId335" Type="http://schemas.openxmlformats.org/officeDocument/2006/relationships/hyperlink" Target="https://login.consultant.ru/link/?req=doc&amp;base=LAW&amp;n=391533" TargetMode = "External"/>
	<Relationship Id="rId336" Type="http://schemas.openxmlformats.org/officeDocument/2006/relationships/hyperlink" Target="https://login.consultant.ru/link/?req=doc&amp;base=LAW&amp;n=391533" TargetMode = "External"/>
	<Relationship Id="rId337" Type="http://schemas.openxmlformats.org/officeDocument/2006/relationships/hyperlink" Target="https://login.consultant.ru/link/?req=doc&amp;base=LAW&amp;n=391533" TargetMode = "External"/>
	<Relationship Id="rId338" Type="http://schemas.openxmlformats.org/officeDocument/2006/relationships/hyperlink" Target="https://login.consultant.ru/link/?req=doc&amp;base=LAW&amp;n=391533" TargetMode = "External"/>
	<Relationship Id="rId339" Type="http://schemas.openxmlformats.org/officeDocument/2006/relationships/hyperlink" Target="https://login.consultant.ru/link/?req=doc&amp;base=LAW&amp;n=391533" TargetMode = "External"/>
	<Relationship Id="rId340" Type="http://schemas.openxmlformats.org/officeDocument/2006/relationships/hyperlink" Target="https://login.consultant.ru/link/?req=doc&amp;base=LAW&amp;n=391533" TargetMode = "External"/>
	<Relationship Id="rId341" Type="http://schemas.openxmlformats.org/officeDocument/2006/relationships/hyperlink" Target="https://login.consultant.ru/link/?req=doc&amp;base=LAW&amp;n=391533" TargetMode = "External"/>
	<Relationship Id="rId342" Type="http://schemas.openxmlformats.org/officeDocument/2006/relationships/hyperlink" Target="https://login.consultant.ru/link/?req=doc&amp;base=LAW&amp;n=391533" TargetMode = "External"/>
	<Relationship Id="rId343" Type="http://schemas.openxmlformats.org/officeDocument/2006/relationships/hyperlink" Target="https://login.consultant.ru/link/?req=doc&amp;base=LAW&amp;n=391533" TargetMode = "External"/>
	<Relationship Id="rId344" Type="http://schemas.openxmlformats.org/officeDocument/2006/relationships/hyperlink" Target="https://login.consultant.ru/link/?req=doc&amp;base=LAW&amp;n=391533" TargetMode = "External"/>
	<Relationship Id="rId345" Type="http://schemas.openxmlformats.org/officeDocument/2006/relationships/hyperlink" Target="https://login.consultant.ru/link/?req=doc&amp;base=LAW&amp;n=391533" TargetMode = "External"/>
	<Relationship Id="rId346" Type="http://schemas.openxmlformats.org/officeDocument/2006/relationships/hyperlink" Target="https://login.consultant.ru/link/?req=doc&amp;base=LAW&amp;n=391533" TargetMode = "External"/>
	<Relationship Id="rId347" Type="http://schemas.openxmlformats.org/officeDocument/2006/relationships/hyperlink" Target="https://login.consultant.ru/link/?req=doc&amp;base=LAW&amp;n=391533" TargetMode = "External"/>
	<Relationship Id="rId348" Type="http://schemas.openxmlformats.org/officeDocument/2006/relationships/hyperlink" Target="https://login.consultant.ru/link/?req=doc&amp;base=LAW&amp;n=391533" TargetMode = "External"/>
	<Relationship Id="rId349" Type="http://schemas.openxmlformats.org/officeDocument/2006/relationships/hyperlink" Target="https://login.consultant.ru/link/?req=doc&amp;base=LAW&amp;n=391533" TargetMode = "External"/>
	<Relationship Id="rId350" Type="http://schemas.openxmlformats.org/officeDocument/2006/relationships/hyperlink" Target="https://login.consultant.ru/link/?req=doc&amp;base=LAW&amp;n=391533" TargetMode = "External"/>
	<Relationship Id="rId351" Type="http://schemas.openxmlformats.org/officeDocument/2006/relationships/hyperlink" Target="https://login.consultant.ru/link/?req=doc&amp;base=LAW&amp;n=391533" TargetMode = "External"/>
	<Relationship Id="rId352" Type="http://schemas.openxmlformats.org/officeDocument/2006/relationships/hyperlink" Target="https://login.consultant.ru/link/?req=doc&amp;base=LAW&amp;n=391533" TargetMode = "External"/>
	<Relationship Id="rId353" Type="http://schemas.openxmlformats.org/officeDocument/2006/relationships/hyperlink" Target="https://login.consultant.ru/link/?req=doc&amp;base=LAW&amp;n=391533" TargetMode = "External"/>
	<Relationship Id="rId354" Type="http://schemas.openxmlformats.org/officeDocument/2006/relationships/hyperlink" Target="https://login.consultant.ru/link/?req=doc&amp;base=LAW&amp;n=391533" TargetMode = "External"/>
	<Relationship Id="rId355" Type="http://schemas.openxmlformats.org/officeDocument/2006/relationships/hyperlink" Target="https://login.consultant.ru/link/?req=doc&amp;base=LAW&amp;n=391533" TargetMode = "External"/>
	<Relationship Id="rId356" Type="http://schemas.openxmlformats.org/officeDocument/2006/relationships/hyperlink" Target="https://login.consultant.ru/link/?req=doc&amp;base=LAW&amp;n=391533" TargetMode = "External"/>
	<Relationship Id="rId357" Type="http://schemas.openxmlformats.org/officeDocument/2006/relationships/hyperlink" Target="https://login.consultant.ru/link/?req=doc&amp;base=LAW&amp;n=391533" TargetMode = "External"/>
	<Relationship Id="rId358" Type="http://schemas.openxmlformats.org/officeDocument/2006/relationships/hyperlink" Target="https://login.consultant.ru/link/?req=doc&amp;base=LAW&amp;n=391533" TargetMode = "External"/>
	<Relationship Id="rId359" Type="http://schemas.openxmlformats.org/officeDocument/2006/relationships/hyperlink" Target="https://login.consultant.ru/link/?req=doc&amp;base=LAW&amp;n=391533" TargetMode = "External"/>
	<Relationship Id="rId360" Type="http://schemas.openxmlformats.org/officeDocument/2006/relationships/hyperlink" Target="https://login.consultant.ru/link/?req=doc&amp;base=LAW&amp;n=391533" TargetMode = "External"/>
	<Relationship Id="rId361" Type="http://schemas.openxmlformats.org/officeDocument/2006/relationships/hyperlink" Target="https://login.consultant.ru/link/?req=doc&amp;base=LAW&amp;n=391533" TargetMode = "External"/>
	<Relationship Id="rId362" Type="http://schemas.openxmlformats.org/officeDocument/2006/relationships/hyperlink" Target="https://login.consultant.ru/link/?req=doc&amp;base=LAW&amp;n=391533" TargetMode = "External"/>
	<Relationship Id="rId363" Type="http://schemas.openxmlformats.org/officeDocument/2006/relationships/hyperlink" Target="https://login.consultant.ru/link/?req=doc&amp;base=LAW&amp;n=391533" TargetMode = "External"/>
	<Relationship Id="rId364" Type="http://schemas.openxmlformats.org/officeDocument/2006/relationships/hyperlink" Target="https://login.consultant.ru/link/?req=doc&amp;base=LAW&amp;n=391533" TargetMode = "External"/>
	<Relationship Id="rId365" Type="http://schemas.openxmlformats.org/officeDocument/2006/relationships/hyperlink" Target="https://login.consultant.ru/link/?req=doc&amp;base=LAW&amp;n=391533" TargetMode = "External"/>
	<Relationship Id="rId366" Type="http://schemas.openxmlformats.org/officeDocument/2006/relationships/hyperlink" Target="https://login.consultant.ru/link/?req=doc&amp;base=LAW&amp;n=391533" TargetMode = "External"/>
	<Relationship Id="rId367" Type="http://schemas.openxmlformats.org/officeDocument/2006/relationships/hyperlink" Target="https://login.consultant.ru/link/?req=doc&amp;base=LAW&amp;n=391533" TargetMode = "External"/>
	<Relationship Id="rId368" Type="http://schemas.openxmlformats.org/officeDocument/2006/relationships/hyperlink" Target="https://login.consultant.ru/link/?req=doc&amp;base=LAW&amp;n=391533" TargetMode = "External"/>
	<Relationship Id="rId369" Type="http://schemas.openxmlformats.org/officeDocument/2006/relationships/hyperlink" Target="https://login.consultant.ru/link/?req=doc&amp;base=LAW&amp;n=391533" TargetMode = "External"/>
	<Relationship Id="rId370" Type="http://schemas.openxmlformats.org/officeDocument/2006/relationships/hyperlink" Target="https://login.consultant.ru/link/?req=doc&amp;base=LAW&amp;n=391533" TargetMode = "External"/>
	<Relationship Id="rId371" Type="http://schemas.openxmlformats.org/officeDocument/2006/relationships/hyperlink" Target="https://login.consultant.ru/link/?req=doc&amp;base=LAW&amp;n=391533" TargetMode = "External"/>
	<Relationship Id="rId372" Type="http://schemas.openxmlformats.org/officeDocument/2006/relationships/hyperlink" Target="https://login.consultant.ru/link/?req=doc&amp;base=LAW&amp;n=391533" TargetMode = "External"/>
	<Relationship Id="rId373" Type="http://schemas.openxmlformats.org/officeDocument/2006/relationships/hyperlink" Target="https://login.consultant.ru/link/?req=doc&amp;base=LAW&amp;n=391533" TargetMode = "External"/>
	<Relationship Id="rId374" Type="http://schemas.openxmlformats.org/officeDocument/2006/relationships/hyperlink" Target="https://login.consultant.ru/link/?req=doc&amp;base=LAW&amp;n=391533" TargetMode = "External"/>
	<Relationship Id="rId375" Type="http://schemas.openxmlformats.org/officeDocument/2006/relationships/hyperlink" Target="https://login.consultant.ru/link/?req=doc&amp;base=LAW&amp;n=391533" TargetMode = "External"/>
	<Relationship Id="rId376" Type="http://schemas.openxmlformats.org/officeDocument/2006/relationships/hyperlink" Target="https://login.consultant.ru/link/?req=doc&amp;base=LAW&amp;n=391533" TargetMode = "External"/>
	<Relationship Id="rId377" Type="http://schemas.openxmlformats.org/officeDocument/2006/relationships/hyperlink" Target="https://login.consultant.ru/link/?req=doc&amp;base=LAW&amp;n=391533" TargetMode = "External"/>
	<Relationship Id="rId378" Type="http://schemas.openxmlformats.org/officeDocument/2006/relationships/hyperlink" Target="https://login.consultant.ru/link/?req=doc&amp;base=LAW&amp;n=391533" TargetMode = "External"/>
	<Relationship Id="rId379" Type="http://schemas.openxmlformats.org/officeDocument/2006/relationships/hyperlink" Target="https://login.consultant.ru/link/?req=doc&amp;base=LAW&amp;n=391533" TargetMode = "External"/>
	<Relationship Id="rId380" Type="http://schemas.openxmlformats.org/officeDocument/2006/relationships/hyperlink" Target="https://login.consultant.ru/link/?req=doc&amp;base=LAW&amp;n=391533" TargetMode = "External"/>
	<Relationship Id="rId381" Type="http://schemas.openxmlformats.org/officeDocument/2006/relationships/hyperlink" Target="https://login.consultant.ru/link/?req=doc&amp;base=LAW&amp;n=391533" TargetMode = "External"/>
	<Relationship Id="rId382" Type="http://schemas.openxmlformats.org/officeDocument/2006/relationships/hyperlink" Target="https://login.consultant.ru/link/?req=doc&amp;base=LAW&amp;n=391533&amp;dst=276" TargetMode = "External"/>
	<Relationship Id="rId383" Type="http://schemas.openxmlformats.org/officeDocument/2006/relationships/hyperlink" Target="https://login.consultant.ru/link/?req=doc&amp;base=LAW&amp;n=391533&amp;dst=550" TargetMode = "External"/>
</Relationships>
</file>

<file path=word/_rels/foot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word/_rels/footer2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word/_rels/head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word/_rels/header2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4024.00.01</Application>
  <Company>КонсультантПлюс Версия 4024.00.01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Правительства Белгородской обл. от 20.12.2021 N 609-пп
"О внесении изменений в постановление Правительства Белгородской области от 7 декабря 2020 года N 518-пп"</dc:title>
  <dcterms:created xsi:type="dcterms:W3CDTF">2024-04-24T09:00:44Z</dcterms:created>
</cp:coreProperties>
</file>